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4" w14:textId="77777777" w:rsidR="00B81FC0" w:rsidRDefault="00B81FC0" w:rsidP="00F41A31">
      <w:pPr>
        <w:tabs>
          <w:tab w:val="left" w:pos="993"/>
        </w:tabs>
        <w:spacing w:line="276" w:lineRule="auto"/>
        <w:ind w:left="7088"/>
        <w:jc w:val="both"/>
        <w:rPr>
          <w:rFonts w:ascii="Arial" w:hAnsi="Arial" w:cs="Arial"/>
          <w:b/>
          <w:bCs/>
          <w:color w:val="000000" w:themeColor="text1"/>
        </w:rPr>
      </w:pPr>
    </w:p>
    <w:p w14:paraId="2B51FCD4" w14:textId="77777777" w:rsidR="00F41A31" w:rsidRPr="00F41A31" w:rsidRDefault="00F41A31" w:rsidP="00F41A31">
      <w:pPr>
        <w:tabs>
          <w:tab w:val="left" w:pos="993"/>
        </w:tabs>
        <w:spacing w:line="276" w:lineRule="auto"/>
        <w:ind w:left="7088"/>
        <w:jc w:val="both"/>
        <w:rPr>
          <w:rFonts w:ascii="Arial" w:hAnsi="Arial" w:cs="Arial"/>
          <w:b/>
          <w:bCs/>
          <w:color w:val="000000" w:themeColor="text1"/>
        </w:rPr>
      </w:pPr>
    </w:p>
    <w:p w14:paraId="00000005" w14:textId="79903292" w:rsidR="00B81FC0" w:rsidRPr="00F41A31" w:rsidRDefault="001E6E1A" w:rsidP="00156D36">
      <w:pPr>
        <w:tabs>
          <w:tab w:val="left" w:pos="993"/>
        </w:tabs>
        <w:spacing w:line="276" w:lineRule="auto"/>
        <w:jc w:val="center"/>
        <w:rPr>
          <w:rFonts w:ascii="Arial" w:hAnsi="Arial" w:cs="Arial"/>
          <w:b/>
          <w:bCs/>
          <w:color w:val="000000" w:themeColor="text1"/>
        </w:rPr>
      </w:pPr>
      <w:r w:rsidRPr="00F41A31">
        <w:rPr>
          <w:rFonts w:ascii="Arial" w:hAnsi="Arial" w:cs="Arial"/>
          <w:b/>
          <w:bCs/>
          <w:color w:val="000000" w:themeColor="text1"/>
        </w:rPr>
        <w:t>KLAIPĖDOS RAJONO SAVIVALDYBĖS VISUOMENĖS SVEIKATOS BIURO 2025 METŲ VEIKLOS ATASKAITA</w:t>
      </w:r>
    </w:p>
    <w:p w14:paraId="00000007" w14:textId="77777777" w:rsidR="00B81FC0" w:rsidRPr="00F41A31" w:rsidRDefault="00B81FC0" w:rsidP="00F41A31">
      <w:pPr>
        <w:tabs>
          <w:tab w:val="left" w:pos="993"/>
        </w:tabs>
        <w:spacing w:line="276" w:lineRule="auto"/>
        <w:jc w:val="both"/>
        <w:rPr>
          <w:rFonts w:ascii="Arial" w:hAnsi="Arial" w:cs="Arial"/>
          <w:b/>
          <w:bCs/>
          <w:color w:val="000000" w:themeColor="text1"/>
        </w:rPr>
      </w:pPr>
    </w:p>
    <w:p w14:paraId="00000008" w14:textId="77777777" w:rsidR="00B81FC0" w:rsidRPr="00F41A31" w:rsidRDefault="001E6E1A" w:rsidP="00F41A31">
      <w:pPr>
        <w:spacing w:line="276" w:lineRule="auto"/>
        <w:ind w:firstLine="284"/>
        <w:jc w:val="both"/>
        <w:rPr>
          <w:rFonts w:ascii="Arial" w:hAnsi="Arial" w:cs="Arial"/>
          <w:b/>
          <w:bCs/>
          <w:color w:val="000000" w:themeColor="text1"/>
        </w:rPr>
      </w:pPr>
      <w:r w:rsidRPr="00F41A31">
        <w:rPr>
          <w:rFonts w:ascii="Arial" w:hAnsi="Arial" w:cs="Arial"/>
          <w:b/>
          <w:bCs/>
          <w:color w:val="000000" w:themeColor="text1"/>
        </w:rPr>
        <w:t>1. Įstaigos pristatymas:</w:t>
      </w:r>
    </w:p>
    <w:p w14:paraId="00000009"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1.1. Kontaktinė informacija: </w:t>
      </w:r>
      <w:r w:rsidRPr="00F41A31">
        <w:rPr>
          <w:rFonts w:ascii="Arial" w:hAnsi="Arial" w:cs="Arial"/>
          <w:color w:val="000000" w:themeColor="text1"/>
        </w:rPr>
        <w:t>Klaipėdos rajono savivaldybės visuomenės sveikatos biuras (toliau – Biuras) – savivaldybės biudžetinė įstaiga, įmonės kodas 300624344. Adresas: Klaipėdos g. 11, LT-96135 Gargždai, Klaipėdos rajonas. Pagrindinė Biuro veikla – visuomenės sveikatos priežiūros paslaugų teikimas Klaipėdos rajono savivaldybės, Skuodo rajono savivaldybės ir Rietavo savivaldybės gyventojams. Biuro finansiniai metai sutampa su kalendoriniais metais.</w:t>
      </w:r>
    </w:p>
    <w:p w14:paraId="0000000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1.2. Įstaigos vadovas:</w:t>
      </w:r>
      <w:r w:rsidRPr="00F41A31">
        <w:rPr>
          <w:rFonts w:ascii="Arial" w:hAnsi="Arial" w:cs="Arial"/>
          <w:color w:val="000000" w:themeColor="text1"/>
        </w:rPr>
        <w:t xml:space="preserve"> Dalia Petrikienė. Vadovės išsilavinimas – aukštasis universitetinis visuomenės sveikatos bakalauro kvalifikacinis laipsnis, viešojo administravimo magistras.</w:t>
      </w:r>
    </w:p>
    <w:p w14:paraId="0000000B" w14:textId="77777777" w:rsidR="00B81FC0" w:rsidRPr="00F41A31" w:rsidRDefault="001E6E1A" w:rsidP="00F41A31">
      <w:pPr>
        <w:spacing w:line="276" w:lineRule="auto"/>
        <w:ind w:firstLine="284"/>
        <w:jc w:val="both"/>
        <w:rPr>
          <w:rFonts w:ascii="Arial" w:hAnsi="Arial" w:cs="Arial"/>
          <w:b/>
          <w:bCs/>
          <w:color w:val="000000" w:themeColor="text1"/>
        </w:rPr>
      </w:pPr>
      <w:bookmarkStart w:id="0" w:name="_heading=h.gjdgxs" w:colFirst="0" w:colLast="0"/>
      <w:bookmarkEnd w:id="0"/>
      <w:r w:rsidRPr="00F41A31">
        <w:rPr>
          <w:rFonts w:ascii="Arial" w:hAnsi="Arial" w:cs="Arial"/>
          <w:b/>
          <w:bCs/>
          <w:color w:val="000000" w:themeColor="text1"/>
        </w:rPr>
        <w:t>1.3. Įstaigos darbuotojai:</w:t>
      </w:r>
    </w:p>
    <w:p w14:paraId="0000000C" w14:textId="77777777" w:rsidR="00B81FC0" w:rsidRPr="00F41A31" w:rsidRDefault="001E6E1A" w:rsidP="00F41A31">
      <w:pPr>
        <w:spacing w:line="276" w:lineRule="auto"/>
        <w:ind w:firstLine="284"/>
        <w:jc w:val="both"/>
        <w:rPr>
          <w:rFonts w:ascii="Arial" w:hAnsi="Arial" w:cs="Arial"/>
          <w:b/>
          <w:bCs/>
          <w:color w:val="000000" w:themeColor="text1"/>
        </w:rPr>
      </w:pPr>
      <w:r w:rsidRPr="00F41A31">
        <w:rPr>
          <w:rFonts w:ascii="Arial" w:hAnsi="Arial" w:cs="Arial"/>
          <w:b/>
          <w:bCs/>
          <w:color w:val="000000" w:themeColor="text1"/>
        </w:rPr>
        <w:t xml:space="preserve">1.3.1. Pareigybių skaičius </w:t>
      </w:r>
      <w:r w:rsidRPr="00F41A31">
        <w:rPr>
          <w:rFonts w:ascii="Arial" w:hAnsi="Arial" w:cs="Arial"/>
          <w:color w:val="000000" w:themeColor="text1"/>
        </w:rPr>
        <w:t>(1 lentelė). Didžiausias leistinas pareigybių skaičius (62,25 etatų) patvirtintas 2025 m. rugsėjo 3 d. Klaipėdos rajono savivaldybės visuomenės sveikatos biuro direktorės įsakymu Nr. N-67 „Dėl biudžetinės įstaigos Klaipėdos rajono savivaldybės visuomenės sveikatos biuro pareigybių sąrašo patvirtinimo“. Specialistų duomenys kaupiami Lietuvos visuomenės sveikatos priežiūros specialistų registre. 2025 metais 3 darbuotojai dirbo pagal terminuotas darbo sutartis. Tikslinėse atostogose 2 darbuotojos.</w:t>
      </w:r>
    </w:p>
    <w:p w14:paraId="0000000D" w14:textId="77777777" w:rsidR="00B81FC0" w:rsidRPr="00F41A31" w:rsidRDefault="00B81FC0" w:rsidP="00F41A31">
      <w:pPr>
        <w:spacing w:line="276" w:lineRule="auto"/>
        <w:ind w:right="-1054" w:firstLine="284"/>
        <w:jc w:val="both"/>
        <w:rPr>
          <w:rFonts w:ascii="Arial" w:hAnsi="Arial" w:cs="Arial"/>
          <w:color w:val="000000" w:themeColor="text1"/>
        </w:rPr>
      </w:pPr>
    </w:p>
    <w:p w14:paraId="0000000E" w14:textId="77777777" w:rsidR="00B81FC0" w:rsidRPr="00F41A31" w:rsidRDefault="001E6E1A" w:rsidP="00F41A31">
      <w:pPr>
        <w:spacing w:line="276" w:lineRule="auto"/>
        <w:ind w:right="-1054" w:firstLine="284"/>
        <w:jc w:val="both"/>
        <w:rPr>
          <w:rFonts w:ascii="Arial" w:hAnsi="Arial" w:cs="Arial"/>
          <w:color w:val="000000" w:themeColor="text1"/>
        </w:rPr>
      </w:pPr>
      <w:r w:rsidRPr="00F41A31">
        <w:rPr>
          <w:rFonts w:ascii="Arial" w:hAnsi="Arial" w:cs="Arial"/>
          <w:color w:val="000000" w:themeColor="text1"/>
        </w:rPr>
        <w:t xml:space="preserve">1. lentelė. Pareigybių skaičius (2025 m. gruodžio 31 d.). </w:t>
      </w:r>
    </w:p>
    <w:tbl>
      <w:tblPr>
        <w:tblStyle w:val="32"/>
        <w:tblW w:w="10215" w:type="dxa"/>
        <w:tblInd w:w="5" w:type="dxa"/>
        <w:tblLayout w:type="fixed"/>
        <w:tblLook w:val="04A0" w:firstRow="1" w:lastRow="0" w:firstColumn="1" w:lastColumn="0" w:noHBand="0" w:noVBand="1"/>
      </w:tblPr>
      <w:tblGrid>
        <w:gridCol w:w="3825"/>
        <w:gridCol w:w="1560"/>
        <w:gridCol w:w="1695"/>
        <w:gridCol w:w="1704"/>
        <w:gridCol w:w="156"/>
        <w:gridCol w:w="1275"/>
      </w:tblGrid>
      <w:tr w:rsidR="00F41A31" w:rsidRPr="00F41A31" w14:paraId="4867D069" w14:textId="77777777" w:rsidTr="00156D36">
        <w:trPr>
          <w:cnfStyle w:val="100000000000" w:firstRow="1" w:lastRow="0" w:firstColumn="0" w:lastColumn="0" w:oddVBand="0" w:evenVBand="0" w:oddHBand="0" w:evenHBand="0" w:firstRowFirstColumn="0" w:firstRowLastColumn="0" w:lastRowFirstColumn="0" w:lastRowLastColumn="0"/>
          <w:trHeight w:val="209"/>
        </w:trPr>
        <w:tc>
          <w:tcPr>
            <w:cnfStyle w:val="001000000100" w:firstRow="0" w:lastRow="0" w:firstColumn="1" w:lastColumn="0" w:oddVBand="0" w:evenVBand="0" w:oddHBand="0" w:evenHBand="0" w:firstRowFirstColumn="1" w:firstRowLastColumn="0" w:lastRowFirstColumn="0" w:lastRowLastColumn="0"/>
            <w:tcW w:w="382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0F"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Pareigybė</w:t>
            </w:r>
          </w:p>
        </w:tc>
        <w:tc>
          <w:tcPr>
            <w:tcW w:w="639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0" w14:textId="77777777" w:rsidR="00B81FC0" w:rsidRPr="00156D36"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Etatų skaičius/darbuotojų skaičius</w:t>
            </w:r>
          </w:p>
        </w:tc>
      </w:tr>
      <w:tr w:rsidR="00F41A31" w:rsidRPr="00F41A31" w14:paraId="51B321B6" w14:textId="77777777" w:rsidTr="00156D36">
        <w:trPr>
          <w:cnfStyle w:val="000000100000" w:firstRow="0" w:lastRow="0" w:firstColumn="0" w:lastColumn="0" w:oddVBand="0" w:evenVBand="0" w:oddHBand="1" w:evenHBand="0" w:firstRowFirstColumn="0" w:firstRowLastColumn="0" w:lastRowFirstColumn="0" w:lastRowLastColumn="0"/>
          <w:trHeight w:val="164"/>
        </w:trPr>
        <w:tc>
          <w:tcPr>
            <w:cnfStyle w:val="001000000000" w:firstRow="0" w:lastRow="0" w:firstColumn="1" w:lastColumn="0" w:oddVBand="0" w:evenVBand="0" w:oddHBand="0" w:evenHBand="0" w:firstRowFirstColumn="0" w:firstRowLastColumn="0" w:lastRowFirstColumn="0" w:lastRowLastColumn="0"/>
            <w:tcW w:w="382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6" w14:textId="77777777" w:rsidR="00B81FC0" w:rsidRPr="00156D36" w:rsidRDefault="00B81FC0" w:rsidP="00F41A31">
            <w:pPr>
              <w:widowControl w:val="0"/>
              <w:pBdr>
                <w:top w:val="nil"/>
                <w:left w:val="nil"/>
                <w:bottom w:val="nil"/>
                <w:right w:val="nil"/>
                <w:between w:val="nil"/>
              </w:pBdr>
              <w:spacing w:line="276" w:lineRule="auto"/>
              <w:jc w:val="both"/>
              <w:rPr>
                <w:rFonts w:ascii="Arial" w:hAnsi="Arial" w:cs="Arial"/>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7" w14:textId="32BC2DC0"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2022 </w:t>
            </w:r>
          </w:p>
        </w:tc>
        <w:tc>
          <w:tcPr>
            <w:tcW w:w="1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8" w14:textId="7F410EE0"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2023 </w:t>
            </w:r>
          </w:p>
        </w:tc>
        <w:tc>
          <w:tcPr>
            <w:tcW w:w="1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9" w14:textId="798D304A"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2024 </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1C" w14:textId="77777777" w:rsidR="00B81FC0" w:rsidRPr="00156D36"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2"/>
                <w:szCs w:val="22"/>
              </w:rPr>
            </w:pPr>
            <w:r w:rsidRPr="00156D36">
              <w:rPr>
                <w:rFonts w:ascii="Arial" w:hAnsi="Arial" w:cs="Arial"/>
                <w:b/>
                <w:bCs/>
                <w:color w:val="000000" w:themeColor="text1"/>
                <w:sz w:val="22"/>
                <w:szCs w:val="22"/>
              </w:rPr>
              <w:t>2025</w:t>
            </w:r>
          </w:p>
        </w:tc>
      </w:tr>
      <w:tr w:rsidR="00F41A31" w:rsidRPr="00F41A31" w14:paraId="60212D97" w14:textId="77777777" w:rsidTr="00E20D0E">
        <w:trPr>
          <w:trHeight w:val="428"/>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auto"/>
              <w:left w:val="single" w:sz="4" w:space="0" w:color="000000"/>
              <w:bottom w:val="single" w:sz="4" w:space="0" w:color="000000"/>
              <w:right w:val="single" w:sz="4" w:space="0" w:color="000000"/>
            </w:tcBorders>
          </w:tcPr>
          <w:p w14:paraId="0000001D" w14:textId="77777777" w:rsidR="00B81FC0" w:rsidRPr="00156D36" w:rsidRDefault="001E6E1A" w:rsidP="00F41A31">
            <w:pPr>
              <w:spacing w:line="276" w:lineRule="auto"/>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Didžiausias leistinas pareigybių skaičius</w:t>
            </w:r>
          </w:p>
        </w:tc>
        <w:tc>
          <w:tcPr>
            <w:tcW w:w="1560" w:type="dxa"/>
            <w:tcBorders>
              <w:top w:val="single" w:sz="4" w:space="0" w:color="auto"/>
              <w:left w:val="single" w:sz="4" w:space="0" w:color="000000"/>
              <w:bottom w:val="single" w:sz="4" w:space="0" w:color="000000"/>
              <w:right w:val="single" w:sz="4" w:space="0" w:color="000000"/>
            </w:tcBorders>
            <w:shd w:val="clear" w:color="auto" w:fill="FFFFFF"/>
          </w:tcPr>
          <w:p w14:paraId="0000001E"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52,45</w:t>
            </w:r>
          </w:p>
        </w:tc>
        <w:tc>
          <w:tcPr>
            <w:tcW w:w="1695" w:type="dxa"/>
            <w:tcBorders>
              <w:top w:val="single" w:sz="4" w:space="0" w:color="auto"/>
              <w:left w:val="single" w:sz="4" w:space="0" w:color="000000"/>
              <w:bottom w:val="single" w:sz="4" w:space="0" w:color="000000"/>
              <w:right w:val="single" w:sz="4" w:space="0" w:color="000000"/>
            </w:tcBorders>
            <w:shd w:val="clear" w:color="auto" w:fill="FFFFFF"/>
          </w:tcPr>
          <w:p w14:paraId="0000001F"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54,45</w:t>
            </w:r>
          </w:p>
        </w:tc>
        <w:tc>
          <w:tcPr>
            <w:tcW w:w="1704" w:type="dxa"/>
            <w:tcBorders>
              <w:top w:val="single" w:sz="4" w:space="0" w:color="auto"/>
              <w:left w:val="single" w:sz="4" w:space="0" w:color="000000"/>
              <w:bottom w:val="single" w:sz="4" w:space="0" w:color="000000"/>
              <w:right w:val="single" w:sz="4" w:space="0" w:color="000000"/>
            </w:tcBorders>
            <w:shd w:val="clear" w:color="auto" w:fill="FFFFFF"/>
          </w:tcPr>
          <w:p w14:paraId="00000020"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56,75</w:t>
            </w:r>
          </w:p>
        </w:tc>
        <w:tc>
          <w:tcPr>
            <w:tcW w:w="1431" w:type="dxa"/>
            <w:gridSpan w:val="2"/>
            <w:tcBorders>
              <w:top w:val="single" w:sz="4" w:space="0" w:color="auto"/>
              <w:left w:val="single" w:sz="4" w:space="0" w:color="000000"/>
              <w:bottom w:val="single" w:sz="4" w:space="0" w:color="000000"/>
              <w:right w:val="single" w:sz="4" w:space="0" w:color="000000"/>
            </w:tcBorders>
            <w:shd w:val="clear" w:color="auto" w:fill="FFFFFF"/>
          </w:tcPr>
          <w:p w14:paraId="00000021" w14:textId="77777777" w:rsidR="00B81FC0" w:rsidRPr="00156D36" w:rsidRDefault="001E6E1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62,25</w:t>
            </w:r>
          </w:p>
        </w:tc>
      </w:tr>
      <w:tr w:rsidR="00F41A31" w:rsidRPr="00F41A31" w14:paraId="73DED7F6" w14:textId="77777777" w:rsidTr="001B5ACA">
        <w:trPr>
          <w:cnfStyle w:val="000000100000" w:firstRow="0" w:lastRow="0" w:firstColumn="0" w:lastColumn="0" w:oddVBand="0" w:evenVBand="0" w:oddHBand="1"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24" w14:textId="77777777" w:rsidR="00B81FC0" w:rsidRPr="00156D36" w:rsidRDefault="001E6E1A" w:rsidP="00F41A31">
            <w:pPr>
              <w:spacing w:line="276" w:lineRule="auto"/>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Pareigybių skaičius etatais/apdraustų asmenų skaičius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25"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49,06/57</w:t>
            </w:r>
            <w:r w:rsidRPr="00156D36">
              <w:rPr>
                <w:rFonts w:ascii="Arial" w:hAnsi="Arial" w:cs="Arial"/>
                <w:color w:val="000000" w:themeColor="text1"/>
                <w:sz w:val="22"/>
                <w:szCs w:val="22"/>
                <w:vertAlign w:val="superscript"/>
              </w:rPr>
              <w:t>1</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26"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49,155/54</w:t>
            </w:r>
            <w:r w:rsidRPr="00156D36">
              <w:rPr>
                <w:rFonts w:ascii="Arial" w:hAnsi="Arial" w:cs="Arial"/>
                <w:color w:val="000000" w:themeColor="text1"/>
                <w:sz w:val="22"/>
                <w:szCs w:val="22"/>
                <w:vertAlign w:val="superscript"/>
              </w:rPr>
              <w:t>1</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14:paraId="00000027"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51,35/ 51</w:t>
            </w:r>
            <w:r w:rsidRPr="00156D36">
              <w:rPr>
                <w:rFonts w:ascii="Arial" w:hAnsi="Arial" w:cs="Arial"/>
                <w:color w:val="000000" w:themeColor="text1"/>
                <w:sz w:val="22"/>
                <w:szCs w:val="22"/>
                <w:vertAlign w:val="superscript"/>
              </w:rPr>
              <w:t>1</w:t>
            </w:r>
          </w:p>
        </w:tc>
        <w:tc>
          <w:tcPr>
            <w:tcW w:w="143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28" w14:textId="77777777" w:rsidR="00B81FC0" w:rsidRPr="00156D36"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54,66/57</w:t>
            </w:r>
            <w:r w:rsidRPr="00156D36">
              <w:rPr>
                <w:rFonts w:ascii="Arial" w:hAnsi="Arial" w:cs="Arial"/>
                <w:color w:val="000000" w:themeColor="text1"/>
                <w:sz w:val="22"/>
                <w:szCs w:val="22"/>
                <w:vertAlign w:val="superscript"/>
              </w:rPr>
              <w:t>1</w:t>
            </w:r>
          </w:p>
        </w:tc>
      </w:tr>
      <w:tr w:rsidR="00F41A31" w:rsidRPr="00F41A31" w14:paraId="470FFDF7" w14:textId="77777777" w:rsidTr="001B5ACA">
        <w:trPr>
          <w:trHeight w:val="717"/>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2B"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1. Darbuotojai, teikiantys paslaugas Klaipėdos rajono savivaldybėje: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2C"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40,11/ 49</w:t>
            </w:r>
            <w:r w:rsidRPr="00156D36">
              <w:rPr>
                <w:rFonts w:ascii="Arial" w:hAnsi="Arial" w:cs="Arial"/>
                <w:i/>
                <w:iCs/>
                <w:color w:val="000000" w:themeColor="text1"/>
                <w:sz w:val="22"/>
                <w:szCs w:val="22"/>
                <w:vertAlign w:val="superscript"/>
              </w:rPr>
              <w:t>3</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2D"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40,205/ 49</w:t>
            </w:r>
            <w:r w:rsidRPr="00156D36">
              <w:rPr>
                <w:rFonts w:ascii="Arial" w:hAnsi="Arial" w:cs="Arial"/>
                <w:i/>
                <w:iCs/>
                <w:color w:val="000000" w:themeColor="text1"/>
                <w:sz w:val="22"/>
                <w:szCs w:val="22"/>
                <w:vertAlign w:val="superscript"/>
              </w:rPr>
              <w:t>3</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14:paraId="0000002E"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42,20/</w:t>
            </w:r>
          </w:p>
          <w:p w14:paraId="0000002F"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44</w:t>
            </w:r>
            <w:r w:rsidRPr="00156D36">
              <w:rPr>
                <w:rFonts w:ascii="Arial" w:hAnsi="Arial" w:cs="Arial"/>
                <w:i/>
                <w:iCs/>
                <w:color w:val="000000" w:themeColor="text1"/>
                <w:sz w:val="22"/>
                <w:szCs w:val="22"/>
                <w:vertAlign w:val="superscript"/>
              </w:rPr>
              <w:t>3</w:t>
            </w:r>
          </w:p>
        </w:tc>
        <w:tc>
          <w:tcPr>
            <w:tcW w:w="143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30" w14:textId="77777777" w:rsidR="00B81FC0" w:rsidRPr="00156D36" w:rsidRDefault="001E6E1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44,16/43</w:t>
            </w:r>
            <w:r w:rsidRPr="00156D36">
              <w:rPr>
                <w:rFonts w:ascii="Arial" w:hAnsi="Arial" w:cs="Arial"/>
                <w:i/>
                <w:iCs/>
                <w:color w:val="000000" w:themeColor="text1"/>
                <w:sz w:val="22"/>
                <w:szCs w:val="22"/>
                <w:vertAlign w:val="superscript"/>
              </w:rPr>
              <w:t>3</w:t>
            </w:r>
          </w:p>
          <w:p w14:paraId="00000031" w14:textId="77777777" w:rsidR="00B81FC0" w:rsidRPr="00156D36" w:rsidRDefault="00B81FC0"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p>
        </w:tc>
      </w:tr>
      <w:tr w:rsidR="00F41A31" w:rsidRPr="00F41A31" w14:paraId="4B8EC179" w14:textId="77777777" w:rsidTr="001B5ACA">
        <w:trPr>
          <w:cnfStyle w:val="000000100000" w:firstRow="0" w:lastRow="0" w:firstColumn="0" w:lastColumn="0" w:oddVBand="0" w:evenVBand="0" w:oddHBand="1" w:evenHBand="0" w:firstRowFirstColumn="0" w:firstRowLastColumn="0" w:lastRowFirstColumn="0" w:lastRowLastColumn="0"/>
          <w:trHeight w:val="1479"/>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34"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1.1. Administracija (direktorius, buhalteris (iki 2022-03-31), ūkvedys, personalo specialistas, vairuotojas)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35"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4/5</w:t>
            </w:r>
            <w:r w:rsidRPr="00156D36">
              <w:rPr>
                <w:rFonts w:ascii="Arial" w:hAnsi="Arial" w:cs="Arial"/>
                <w:i/>
                <w:iCs/>
                <w:color w:val="000000" w:themeColor="text1"/>
                <w:sz w:val="22"/>
                <w:szCs w:val="22"/>
                <w:vertAlign w:val="superscript"/>
              </w:rPr>
              <w:t>4</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36"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4/4</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14:paraId="00000037"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4/4</w:t>
            </w:r>
          </w:p>
        </w:tc>
        <w:tc>
          <w:tcPr>
            <w:tcW w:w="143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38" w14:textId="77777777" w:rsidR="00B81FC0" w:rsidRPr="00156D36"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4/4</w:t>
            </w:r>
          </w:p>
        </w:tc>
      </w:tr>
      <w:tr w:rsidR="00F41A31" w:rsidRPr="00F41A31" w14:paraId="3EA12981" w14:textId="77777777" w:rsidTr="001B5ACA">
        <w:trPr>
          <w:trHeight w:val="177"/>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3B"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 xml:space="preserve">1.2. Visuomenės sveikatos specialistai/pavaduotojas/ JPSPP koordinatorius/mitybos specialistas/maitinimo programos administratorius (nuo 2022-04-01)/viešųjų ryšių </w:t>
            </w:r>
            <w:r w:rsidRPr="00156D36">
              <w:rPr>
                <w:rFonts w:ascii="Arial" w:hAnsi="Arial" w:cs="Arial"/>
                <w:b w:val="0"/>
                <w:bCs w:val="0"/>
                <w:color w:val="000000" w:themeColor="text1"/>
                <w:sz w:val="22"/>
                <w:szCs w:val="22"/>
              </w:rPr>
              <w:lastRenderedPageBreak/>
              <w:t>specialistas/administratorius (nuo 2023-05-17), pavėžėjimo paslaugų koordinatorius (nuo 2024-08-12)/pavėžėjimo paslaugų vairuotojai (nuo 2025-01-01)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3C"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lastRenderedPageBreak/>
              <w:t>11,6/16</w:t>
            </w:r>
            <w:r w:rsidRPr="00156D36">
              <w:rPr>
                <w:rFonts w:ascii="Arial" w:hAnsi="Arial" w:cs="Arial"/>
                <w:color w:val="000000" w:themeColor="text1"/>
                <w:sz w:val="22"/>
                <w:szCs w:val="22"/>
                <w:vertAlign w:val="superscript"/>
              </w:rPr>
              <w:t>5</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3D"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11,075/15</w:t>
            </w:r>
            <w:r w:rsidRPr="00156D36">
              <w:rPr>
                <w:rFonts w:ascii="Arial" w:hAnsi="Arial" w:cs="Arial"/>
                <w:color w:val="000000" w:themeColor="text1"/>
                <w:sz w:val="22"/>
                <w:szCs w:val="22"/>
                <w:vertAlign w:val="superscript"/>
              </w:rPr>
              <w:t>5</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14:paraId="0000003E"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12,85/14</w:t>
            </w:r>
          </w:p>
        </w:tc>
        <w:tc>
          <w:tcPr>
            <w:tcW w:w="143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3F" w14:textId="77777777" w:rsidR="00B81FC0" w:rsidRPr="00156D36" w:rsidRDefault="001E6E1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15,35/16</w:t>
            </w:r>
          </w:p>
        </w:tc>
      </w:tr>
      <w:tr w:rsidR="00F41A31" w:rsidRPr="00F41A31" w14:paraId="47C21EF1" w14:textId="77777777" w:rsidTr="00B81FC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42"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1.3. Visuomenės sveikatos specialistai, teikiantys paslaugas mokyklose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43"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22,01/24</w:t>
            </w:r>
            <w:r w:rsidRPr="00156D36">
              <w:rPr>
                <w:rFonts w:ascii="Arial" w:hAnsi="Arial" w:cs="Arial"/>
                <w:color w:val="000000" w:themeColor="text1"/>
                <w:sz w:val="22"/>
                <w:szCs w:val="22"/>
                <w:vertAlign w:val="superscript"/>
              </w:rPr>
              <w:t>6</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44"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22,38/24</w:t>
            </w:r>
            <w:r w:rsidRPr="00156D36">
              <w:rPr>
                <w:rFonts w:ascii="Arial" w:hAnsi="Arial" w:cs="Arial"/>
                <w:color w:val="000000" w:themeColor="text1"/>
                <w:sz w:val="22"/>
                <w:szCs w:val="22"/>
                <w:vertAlign w:val="superscript"/>
              </w:rPr>
              <w:t>6</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45"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22,35/22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00000047" w14:textId="77777777" w:rsidR="00B81FC0" w:rsidRPr="00156D36"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22,31/22</w:t>
            </w:r>
            <w:r w:rsidRPr="00156D36">
              <w:rPr>
                <w:rFonts w:ascii="Arial" w:hAnsi="Arial" w:cs="Arial"/>
                <w:color w:val="000000" w:themeColor="text1"/>
                <w:sz w:val="22"/>
                <w:szCs w:val="22"/>
                <w:vertAlign w:val="superscript"/>
              </w:rPr>
              <w:t>8</w:t>
            </w:r>
          </w:p>
        </w:tc>
      </w:tr>
      <w:tr w:rsidR="00F41A31" w:rsidRPr="00F41A31" w14:paraId="7D29DEA9" w14:textId="77777777" w:rsidTr="00B81FC0">
        <w:trPr>
          <w:trHeight w:val="247"/>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49"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1.4. Psichologai /emocinės gerovės konsultantai (nuo 2024-05-02) /priklausomybių konsultantas (nuo 2024-09-01) / savižudybių prevencijos koordinatorius (nuo 2025-11-03)</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4A"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2,5/5</w:t>
            </w:r>
            <w:r w:rsidRPr="00156D36">
              <w:rPr>
                <w:rFonts w:ascii="Arial" w:hAnsi="Arial" w:cs="Arial"/>
                <w:color w:val="000000" w:themeColor="text1"/>
                <w:sz w:val="22"/>
                <w:szCs w:val="22"/>
                <w:vertAlign w:val="superscript"/>
              </w:rPr>
              <w:t>7</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4B"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2,75/5</w:t>
            </w:r>
            <w:r w:rsidRPr="00156D36">
              <w:rPr>
                <w:rFonts w:ascii="Arial" w:hAnsi="Arial" w:cs="Arial"/>
                <w:color w:val="000000" w:themeColor="text1"/>
                <w:sz w:val="22"/>
                <w:szCs w:val="22"/>
                <w:vertAlign w:val="superscript"/>
              </w:rPr>
              <w:t>7</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4C"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3/7</w:t>
            </w:r>
            <w:r w:rsidRPr="00156D36">
              <w:rPr>
                <w:rFonts w:ascii="Arial" w:hAnsi="Arial" w:cs="Arial"/>
                <w:color w:val="000000" w:themeColor="text1"/>
                <w:sz w:val="22"/>
                <w:szCs w:val="22"/>
                <w:vertAlign w:val="superscript"/>
              </w:rPr>
              <w:t>7</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0000004E" w14:textId="77777777" w:rsidR="00B81FC0" w:rsidRPr="00156D36" w:rsidRDefault="001E6E1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2,5/3</w:t>
            </w:r>
            <w:r w:rsidRPr="00156D36">
              <w:rPr>
                <w:rFonts w:ascii="Arial" w:hAnsi="Arial" w:cs="Arial"/>
                <w:color w:val="000000" w:themeColor="text1"/>
                <w:sz w:val="22"/>
                <w:szCs w:val="22"/>
                <w:vertAlign w:val="superscript"/>
              </w:rPr>
              <w:t>7</w:t>
            </w:r>
          </w:p>
        </w:tc>
      </w:tr>
      <w:tr w:rsidR="00F41A31" w:rsidRPr="00F41A31" w14:paraId="4A4FF4CD" w14:textId="77777777" w:rsidTr="00B81FC0">
        <w:trPr>
          <w:cnfStyle w:val="000000100000" w:firstRow="0" w:lastRow="0" w:firstColumn="0" w:lastColumn="0" w:oddVBand="0" w:evenVBand="0" w:oddHBand="1" w:evenHBand="0" w:firstRowFirstColumn="0" w:firstRowLastColumn="0" w:lastRowFirstColumn="0" w:lastRowLastColumn="0"/>
          <w:trHeight w:val="1362"/>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50"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2. Darbuotojai, teikiantys paslaugas Skuodo rajono ir Rietavo savivaldybėse (veikla finansuojama šių savivaldybių lėšomis):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51"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8,95/13</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52"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8,95/13</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53"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8,65/10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00000055" w14:textId="77777777" w:rsidR="00B81FC0" w:rsidRPr="00156D36"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9/11</w:t>
            </w:r>
          </w:p>
        </w:tc>
      </w:tr>
      <w:tr w:rsidR="00F41A31" w:rsidRPr="00F41A31" w14:paraId="786F3C9A" w14:textId="77777777" w:rsidTr="00B81FC0">
        <w:trPr>
          <w:trHeight w:val="1186"/>
        </w:trPr>
        <w:tc>
          <w:tcPr>
            <w:cnfStyle w:val="001000000000" w:firstRow="0" w:lastRow="0" w:firstColumn="1" w:lastColumn="0" w:oddVBand="0" w:evenVBand="0" w:oddHBand="0" w:evenHBand="0" w:firstRowFirstColumn="0" w:firstRowLastColumn="0" w:lastRowFirstColumn="0" w:lastRowLastColumn="0"/>
            <w:tcW w:w="3825" w:type="dxa"/>
            <w:tcBorders>
              <w:top w:val="single" w:sz="4" w:space="0" w:color="000000"/>
              <w:left w:val="single" w:sz="4" w:space="0" w:color="000000"/>
              <w:bottom w:val="single" w:sz="4" w:space="0" w:color="000000"/>
              <w:right w:val="single" w:sz="4" w:space="0" w:color="000000"/>
            </w:tcBorders>
          </w:tcPr>
          <w:p w14:paraId="00000057" w14:textId="77777777" w:rsidR="00B81FC0" w:rsidRPr="00156D36" w:rsidRDefault="001E6E1A" w:rsidP="00F41A31">
            <w:pPr>
              <w:spacing w:line="276" w:lineRule="auto"/>
              <w:ind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3. Darbuotojai dirbantys pagal terminuotas darbo sutartis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Pr>
          <w:p w14:paraId="00000058"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14:paraId="00000059"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000005A"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0,5/2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14:paraId="0000005C" w14:textId="77777777" w:rsidR="00B81FC0" w:rsidRPr="00156D36" w:rsidRDefault="001E6E1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1,5/3</w:t>
            </w:r>
          </w:p>
        </w:tc>
      </w:tr>
    </w:tbl>
    <w:p w14:paraId="0000005E" w14:textId="77777777" w:rsidR="00B81FC0" w:rsidRPr="00F41A31" w:rsidRDefault="001E6E1A" w:rsidP="00F41A31">
      <w:pPr>
        <w:tabs>
          <w:tab w:val="left" w:pos="426"/>
        </w:tabs>
        <w:spacing w:line="276" w:lineRule="auto"/>
        <w:ind w:firstLine="284"/>
        <w:jc w:val="both"/>
        <w:rPr>
          <w:rFonts w:ascii="Arial" w:hAnsi="Arial" w:cs="Arial"/>
          <w:color w:val="000000" w:themeColor="text1"/>
        </w:rPr>
      </w:pPr>
      <w:r w:rsidRPr="00F41A31">
        <w:rPr>
          <w:rFonts w:ascii="Arial" w:hAnsi="Arial" w:cs="Arial"/>
          <w:i/>
          <w:iCs/>
          <w:color w:val="000000" w:themeColor="text1"/>
          <w:vertAlign w:val="superscript"/>
        </w:rPr>
        <w:t>1</w:t>
      </w:r>
      <w:r w:rsidRPr="00F41A31">
        <w:rPr>
          <w:rFonts w:ascii="Arial" w:hAnsi="Arial" w:cs="Arial"/>
          <w:i/>
          <w:iCs/>
          <w:color w:val="000000" w:themeColor="text1"/>
        </w:rPr>
        <w:t xml:space="preserve"> 2 darbuotojai yra vaiko priežiūros atostogose ir 1 darbuotojas yra nėštumo ir gimdymo atostogose; </w:t>
      </w:r>
      <w:r w:rsidRPr="00F41A31">
        <w:rPr>
          <w:rFonts w:ascii="Arial" w:hAnsi="Arial" w:cs="Arial"/>
          <w:color w:val="000000" w:themeColor="text1"/>
          <w:vertAlign w:val="superscript"/>
        </w:rPr>
        <w:t>2</w:t>
      </w:r>
      <w:r w:rsidRPr="00F41A31">
        <w:rPr>
          <w:rFonts w:ascii="Arial" w:hAnsi="Arial" w:cs="Arial"/>
          <w:i/>
          <w:iCs/>
          <w:color w:val="000000" w:themeColor="text1"/>
        </w:rPr>
        <w:t xml:space="preserve"> 3 darbuotojai vykdo darbo funkcijas keliose savivaldybėse pagal pareigybių aprašymus, todėl darbuotojų skaičiaus suma (1+2+3) nesutampa su apdraustų asmenų skaičiumi</w:t>
      </w:r>
      <w:r w:rsidRPr="00F41A31">
        <w:rPr>
          <w:rFonts w:ascii="Arial" w:hAnsi="Arial" w:cs="Arial"/>
          <w:color w:val="000000" w:themeColor="text1"/>
        </w:rPr>
        <w:t xml:space="preserve">, </w:t>
      </w:r>
      <w:r w:rsidRPr="00F41A31">
        <w:rPr>
          <w:rFonts w:ascii="Arial" w:hAnsi="Arial" w:cs="Arial"/>
          <w:color w:val="000000" w:themeColor="text1"/>
          <w:vertAlign w:val="superscript"/>
        </w:rPr>
        <w:t>3</w:t>
      </w:r>
      <w:r w:rsidRPr="00F41A31">
        <w:rPr>
          <w:rFonts w:ascii="Arial" w:hAnsi="Arial" w:cs="Arial"/>
          <w:color w:val="000000" w:themeColor="text1"/>
        </w:rPr>
        <w:t xml:space="preserve"> 5 darbuotojai vykdo kelias darbo funkcijas ( 2 darbuotojai po dvi darbo funkcijas atlieka nurodytas 1.2 punkte, 1 darbuotojas dvi darbo funkcijas atlieka nurodytas 1.4 punkte, 2 darbuotojai po dvi darbo funkcijas atlieka nurodytas 1.2. ir 1.4. punktuose), todėl darbuotojų skaičiaus suma (1.1+1.2+1.3+1.4) nesutampa su darbuotojų skaičiumi 1 punkte, </w:t>
      </w:r>
      <w:r w:rsidRPr="00F41A31">
        <w:rPr>
          <w:rFonts w:ascii="Arial" w:hAnsi="Arial" w:cs="Arial"/>
          <w:color w:val="000000" w:themeColor="text1"/>
          <w:vertAlign w:val="superscript"/>
        </w:rPr>
        <w:t>7</w:t>
      </w:r>
      <w:r w:rsidRPr="00F41A31">
        <w:rPr>
          <w:rFonts w:ascii="Arial" w:hAnsi="Arial" w:cs="Arial"/>
          <w:color w:val="000000" w:themeColor="text1"/>
        </w:rPr>
        <w:t xml:space="preserve"> 2 darbuotojai vaiko priežiūros atostogose, </w:t>
      </w:r>
      <w:r w:rsidRPr="00F41A31">
        <w:rPr>
          <w:rFonts w:ascii="Arial" w:hAnsi="Arial" w:cs="Arial"/>
          <w:color w:val="000000" w:themeColor="text1"/>
          <w:vertAlign w:val="superscript"/>
        </w:rPr>
        <w:t>8</w:t>
      </w:r>
      <w:r w:rsidRPr="00F41A31">
        <w:rPr>
          <w:rFonts w:ascii="Arial" w:hAnsi="Arial" w:cs="Arial"/>
          <w:color w:val="000000" w:themeColor="text1"/>
        </w:rPr>
        <w:t xml:space="preserve"> 1 nėštumo ir gimdymo atostogose, </w:t>
      </w:r>
      <w:r w:rsidRPr="00F41A31">
        <w:rPr>
          <w:rFonts w:ascii="Arial" w:hAnsi="Arial" w:cs="Arial"/>
          <w:color w:val="000000" w:themeColor="text1"/>
          <w:vertAlign w:val="superscript"/>
        </w:rPr>
        <w:t xml:space="preserve"> </w:t>
      </w:r>
      <w:r w:rsidRPr="00F41A31">
        <w:rPr>
          <w:rFonts w:ascii="Arial" w:hAnsi="Arial" w:cs="Arial"/>
          <w:color w:val="000000" w:themeColor="text1"/>
        </w:rPr>
        <w:t xml:space="preserve">JPSPP – jaunimui palankių sveikatos priežiūros paslaugos, </w:t>
      </w:r>
    </w:p>
    <w:p w14:paraId="0000005F" w14:textId="77777777" w:rsidR="00B81FC0" w:rsidRPr="00F41A31" w:rsidRDefault="001E6E1A" w:rsidP="00F41A31">
      <w:pPr>
        <w:tabs>
          <w:tab w:val="left" w:pos="426"/>
        </w:tabs>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1.3.2. Darbuotojų vidutinis amžius. </w:t>
      </w:r>
      <w:r w:rsidRPr="00F41A31">
        <w:rPr>
          <w:rFonts w:ascii="Arial" w:hAnsi="Arial" w:cs="Arial"/>
          <w:color w:val="000000" w:themeColor="text1"/>
        </w:rPr>
        <w:t>2025 metais 61,40 proc. darbuotojų sudarė iki 45 metų (0,62 proc. daugiau nei 2024 m.), 17,54 proc. sudaro darbuotojai, kurių amžius yra nuo 56 iki 65 metų (visi, išskyrus du (vairuotoją ir stiprinimo specialistą), vykdo visuomenės sveikatos priežiūros funkcijas mokykloje) (2 lentelė).</w:t>
      </w:r>
    </w:p>
    <w:p w14:paraId="00000060" w14:textId="77777777" w:rsidR="00B81FC0" w:rsidRPr="00F41A31" w:rsidRDefault="00B81FC0" w:rsidP="00F41A31">
      <w:pPr>
        <w:tabs>
          <w:tab w:val="left" w:pos="426"/>
        </w:tabs>
        <w:spacing w:line="276" w:lineRule="auto"/>
        <w:ind w:firstLine="284"/>
        <w:jc w:val="both"/>
        <w:rPr>
          <w:rFonts w:ascii="Arial" w:hAnsi="Arial" w:cs="Arial"/>
          <w:color w:val="000000" w:themeColor="text1"/>
        </w:rPr>
      </w:pPr>
    </w:p>
    <w:p w14:paraId="00000061" w14:textId="77777777" w:rsidR="00B81FC0" w:rsidRPr="00F41A31" w:rsidRDefault="001E6E1A" w:rsidP="00F41A31">
      <w:pPr>
        <w:spacing w:line="276" w:lineRule="auto"/>
        <w:ind w:left="567" w:right="-1055" w:firstLine="283"/>
        <w:jc w:val="both"/>
        <w:rPr>
          <w:rFonts w:ascii="Arial" w:hAnsi="Arial" w:cs="Arial"/>
          <w:color w:val="000000" w:themeColor="text1"/>
        </w:rPr>
      </w:pPr>
      <w:r w:rsidRPr="00F41A31">
        <w:rPr>
          <w:rFonts w:ascii="Arial" w:hAnsi="Arial" w:cs="Arial"/>
          <w:color w:val="000000" w:themeColor="text1"/>
        </w:rPr>
        <w:t>2. lentelė. Darbuotojų skaičius ir pasiskirstymas pagal amžiaus grupes.</w:t>
      </w:r>
    </w:p>
    <w:tbl>
      <w:tblPr>
        <w:tblStyle w:val="31"/>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5"/>
        <w:gridCol w:w="975"/>
        <w:gridCol w:w="990"/>
        <w:gridCol w:w="1035"/>
        <w:gridCol w:w="960"/>
        <w:gridCol w:w="990"/>
        <w:gridCol w:w="1260"/>
        <w:gridCol w:w="1245"/>
        <w:gridCol w:w="1455"/>
      </w:tblGrid>
      <w:tr w:rsidR="00F41A31" w:rsidRPr="00156D36" w14:paraId="5E74E1DF" w14:textId="77777777" w:rsidTr="00156D36">
        <w:trPr>
          <w:cnfStyle w:val="100000000000" w:firstRow="1" w:lastRow="0" w:firstColumn="0" w:lastColumn="0" w:oddVBand="0" w:evenVBand="0" w:oddHBand="0" w:evenHBand="0" w:firstRowFirstColumn="0" w:firstRowLastColumn="0" w:lastRowFirstColumn="0" w:lastRowLastColumn="0"/>
          <w:trHeight w:val="274"/>
        </w:trPr>
        <w:tc>
          <w:tcPr>
            <w:cnfStyle w:val="001000000100" w:firstRow="0" w:lastRow="0" w:firstColumn="1" w:lastColumn="0" w:oddVBand="0" w:evenVBand="0" w:oddHBand="0" w:evenHBand="0" w:firstRowFirstColumn="1" w:firstRowLastColumn="0" w:lastRowFirstColumn="0" w:lastRowLastColumn="0"/>
            <w:tcW w:w="11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2" w14:textId="77777777" w:rsidR="00B81FC0" w:rsidRPr="00156D36" w:rsidRDefault="001E6E1A" w:rsidP="00156D36">
            <w:pPr>
              <w:spacing w:line="276" w:lineRule="auto"/>
              <w:ind w:right="-1054"/>
              <w:rPr>
                <w:rFonts w:ascii="Arial" w:hAnsi="Arial" w:cs="Arial"/>
                <w:i/>
                <w:iCs/>
                <w:color w:val="000000" w:themeColor="text1"/>
                <w:sz w:val="22"/>
                <w:szCs w:val="22"/>
              </w:rPr>
            </w:pPr>
            <w:r w:rsidRPr="00156D36">
              <w:rPr>
                <w:rFonts w:ascii="Arial" w:hAnsi="Arial" w:cs="Arial"/>
                <w:i/>
                <w:iCs/>
                <w:color w:val="000000" w:themeColor="text1"/>
                <w:sz w:val="22"/>
                <w:szCs w:val="22"/>
              </w:rPr>
              <w:t>Metai</w:t>
            </w:r>
          </w:p>
        </w:tc>
        <w:tc>
          <w:tcPr>
            <w:cnfStyle w:val="000010000000" w:firstRow="0" w:lastRow="0" w:firstColumn="0" w:lastColumn="0" w:oddVBand="1" w:evenVBand="0" w:oddHBand="0" w:evenHBand="0" w:firstRowFirstColumn="0" w:firstRowLastColumn="0" w:lastRowFirstColumn="0" w:lastRowLastColumn="0"/>
            <w:tcW w:w="196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3" w14:textId="588DBE53" w:rsidR="00B81FC0" w:rsidRPr="00156D36" w:rsidRDefault="001E6E1A" w:rsidP="00156D36">
            <w:pPr>
              <w:spacing w:line="276" w:lineRule="auto"/>
              <w:ind w:left="142" w:right="-1054" w:firstLine="283"/>
              <w:rPr>
                <w:rFonts w:ascii="Arial" w:hAnsi="Arial" w:cs="Arial"/>
                <w:i/>
                <w:iCs/>
                <w:color w:val="000000" w:themeColor="text1"/>
                <w:sz w:val="22"/>
                <w:szCs w:val="22"/>
              </w:rPr>
            </w:pPr>
            <w:r w:rsidRPr="00156D36">
              <w:rPr>
                <w:rFonts w:ascii="Arial" w:hAnsi="Arial" w:cs="Arial"/>
                <w:i/>
                <w:iCs/>
                <w:color w:val="000000" w:themeColor="text1"/>
                <w:sz w:val="22"/>
                <w:szCs w:val="22"/>
              </w:rPr>
              <w:t>Iki 45 metų</w:t>
            </w:r>
          </w:p>
        </w:tc>
        <w:tc>
          <w:tcPr>
            <w:tcW w:w="19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5" w14:textId="77777777" w:rsidR="00B81FC0" w:rsidRPr="00156D36" w:rsidRDefault="001E6E1A" w:rsidP="00156D36">
            <w:pPr>
              <w:spacing w:line="276" w:lineRule="auto"/>
              <w:ind w:left="142" w:right="-1054" w:firstLine="283"/>
              <w:cnfStyle w:val="100000000000" w:firstRow="1"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45 -55 m.</w:t>
            </w:r>
          </w:p>
        </w:tc>
        <w:tc>
          <w:tcPr>
            <w:cnfStyle w:val="000010000000" w:firstRow="0" w:lastRow="0" w:firstColumn="0" w:lastColumn="0" w:oddVBand="1" w:evenVBand="0" w:oddHBand="0" w:evenHBand="0" w:firstRowFirstColumn="0" w:firstRowLastColumn="0" w:lastRowFirstColumn="0" w:lastRowLastColumn="0"/>
            <w:tcW w:w="22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7" w14:textId="77777777" w:rsidR="00B81FC0" w:rsidRPr="00156D36" w:rsidRDefault="001E6E1A" w:rsidP="00156D36">
            <w:pPr>
              <w:spacing w:line="276" w:lineRule="auto"/>
              <w:ind w:right="-33" w:firstLine="284"/>
              <w:rPr>
                <w:rFonts w:ascii="Arial" w:hAnsi="Arial" w:cs="Arial"/>
                <w:i/>
                <w:iCs/>
                <w:color w:val="000000" w:themeColor="text1"/>
                <w:sz w:val="22"/>
                <w:szCs w:val="22"/>
              </w:rPr>
            </w:pPr>
            <w:r w:rsidRPr="00156D36">
              <w:rPr>
                <w:rFonts w:ascii="Arial" w:hAnsi="Arial" w:cs="Arial"/>
                <w:i/>
                <w:iCs/>
                <w:color w:val="000000" w:themeColor="text1"/>
                <w:sz w:val="22"/>
                <w:szCs w:val="22"/>
              </w:rPr>
              <w:t>56 – 65 m.</w:t>
            </w:r>
          </w:p>
        </w:tc>
        <w:tc>
          <w:tcPr>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9" w14:textId="50CB5084" w:rsidR="00B81FC0" w:rsidRPr="00156D36" w:rsidRDefault="001E6E1A" w:rsidP="00156D36">
            <w:pPr>
              <w:spacing w:line="276" w:lineRule="auto"/>
              <w:ind w:left="142" w:right="-1054" w:firstLine="283"/>
              <w:cnfStyle w:val="100000000000" w:firstRow="1" w:lastRow="0" w:firstColumn="0" w:lastColumn="0" w:oddVBand="0" w:evenVBand="0" w:oddHBand="0" w:evenHBand="0" w:firstRowFirstColumn="0" w:firstRowLastColumn="0" w:lastRowFirstColumn="0" w:lastRowLastColumn="0"/>
              <w:rPr>
                <w:rFonts w:ascii="Arial" w:hAnsi="Arial" w:cs="Arial"/>
                <w:i/>
                <w:iCs/>
                <w:color w:val="000000" w:themeColor="text1"/>
                <w:sz w:val="22"/>
                <w:szCs w:val="22"/>
              </w:rPr>
            </w:pPr>
            <w:r w:rsidRPr="00156D36">
              <w:rPr>
                <w:rFonts w:ascii="Arial" w:hAnsi="Arial" w:cs="Arial"/>
                <w:i/>
                <w:iCs/>
                <w:color w:val="000000" w:themeColor="text1"/>
                <w:sz w:val="22"/>
                <w:szCs w:val="22"/>
              </w:rPr>
              <w:t>Iš viso</w:t>
            </w:r>
          </w:p>
        </w:tc>
        <w:tc>
          <w:tcPr>
            <w:cnfStyle w:val="000100001000" w:firstRow="0" w:lastRow="0" w:firstColumn="0" w:lastColumn="1" w:oddVBand="0" w:evenVBand="0" w:oddHBand="0" w:evenHBand="0" w:firstRowFirstColumn="0" w:firstRowLastColumn="1" w:lastRowFirstColumn="0" w:lastRowLastColumn="0"/>
            <w:tcW w:w="14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A" w14:textId="22DCB40B" w:rsidR="00B81FC0" w:rsidRPr="00156D36" w:rsidRDefault="001E6E1A" w:rsidP="00156D36">
            <w:pPr>
              <w:spacing w:line="276" w:lineRule="auto"/>
              <w:ind w:right="-1054"/>
              <w:rPr>
                <w:rFonts w:ascii="Arial" w:hAnsi="Arial" w:cs="Arial"/>
                <w:i/>
                <w:iCs/>
                <w:color w:val="000000" w:themeColor="text1"/>
                <w:sz w:val="22"/>
                <w:szCs w:val="22"/>
              </w:rPr>
            </w:pPr>
            <w:r w:rsidRPr="00156D36">
              <w:rPr>
                <w:rFonts w:ascii="Arial" w:hAnsi="Arial" w:cs="Arial"/>
                <w:i/>
                <w:iCs/>
                <w:color w:val="000000" w:themeColor="text1"/>
                <w:sz w:val="22"/>
                <w:szCs w:val="22"/>
              </w:rPr>
              <w:t>Amžiaus</w:t>
            </w:r>
          </w:p>
          <w:p w14:paraId="0000006B" w14:textId="77777777" w:rsidR="00B81FC0" w:rsidRPr="00156D36" w:rsidRDefault="001E6E1A" w:rsidP="00156D36">
            <w:pPr>
              <w:spacing w:line="276" w:lineRule="auto"/>
              <w:ind w:right="-1054"/>
              <w:rPr>
                <w:rFonts w:ascii="Arial" w:hAnsi="Arial" w:cs="Arial"/>
                <w:i/>
                <w:iCs/>
                <w:color w:val="000000" w:themeColor="text1"/>
                <w:sz w:val="22"/>
                <w:szCs w:val="22"/>
              </w:rPr>
            </w:pPr>
            <w:r w:rsidRPr="00156D36">
              <w:rPr>
                <w:rFonts w:ascii="Arial" w:hAnsi="Arial" w:cs="Arial"/>
                <w:i/>
                <w:iCs/>
                <w:color w:val="000000" w:themeColor="text1"/>
                <w:sz w:val="22"/>
                <w:szCs w:val="22"/>
              </w:rPr>
              <w:t>Vidurkis,                        metai</w:t>
            </w:r>
          </w:p>
        </w:tc>
      </w:tr>
      <w:tr w:rsidR="00F41A31" w:rsidRPr="00156D36" w14:paraId="450A00A7" w14:textId="77777777" w:rsidTr="00156D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C" w14:textId="77777777" w:rsidR="00B81FC0" w:rsidRPr="00156D36" w:rsidRDefault="00B81FC0" w:rsidP="00156D36">
            <w:pPr>
              <w:widowControl w:val="0"/>
              <w:pBdr>
                <w:top w:val="nil"/>
                <w:left w:val="nil"/>
                <w:bottom w:val="nil"/>
                <w:right w:val="nil"/>
                <w:between w:val="nil"/>
              </w:pBdr>
              <w:spacing w:line="276" w:lineRule="auto"/>
              <w:rPr>
                <w:rFonts w:ascii="Arial" w:hAnsi="Arial" w:cs="Arial"/>
                <w:i/>
                <w:iCs/>
                <w:color w:val="000000" w:themeColor="text1"/>
                <w:sz w:val="22"/>
                <w:szCs w:val="22"/>
              </w:rPr>
            </w:pPr>
          </w:p>
        </w:tc>
        <w:tc>
          <w:tcPr>
            <w:cnfStyle w:val="000010000000" w:firstRow="0" w:lastRow="0" w:firstColumn="0" w:lastColumn="0" w:oddVBand="1" w:evenVBand="0" w:oddHBand="0" w:evenHBand="0" w:firstRowFirstColumn="0" w:firstRowLastColumn="0" w:lastRowFirstColumn="0" w:lastRowLastColumn="0"/>
            <w:tcW w:w="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D" w14:textId="77777777" w:rsidR="00B81FC0" w:rsidRPr="00156D36" w:rsidRDefault="001E6E1A" w:rsidP="00156D36">
            <w:pPr>
              <w:spacing w:line="276" w:lineRule="auto"/>
              <w:rPr>
                <w:rFonts w:ascii="Arial" w:hAnsi="Arial" w:cs="Arial"/>
                <w:color w:val="000000" w:themeColor="text1"/>
                <w:sz w:val="22"/>
                <w:szCs w:val="22"/>
              </w:rPr>
            </w:pPr>
            <w:r w:rsidRPr="00156D36">
              <w:rPr>
                <w:rFonts w:ascii="Arial" w:hAnsi="Arial" w:cs="Arial"/>
                <w:color w:val="000000" w:themeColor="text1"/>
                <w:sz w:val="22"/>
                <w:szCs w:val="22"/>
              </w:rPr>
              <w:t>Skaičius</w:t>
            </w:r>
          </w:p>
        </w:tc>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E" w14:textId="77777777" w:rsidR="00B81FC0" w:rsidRPr="00156D36" w:rsidRDefault="001E6E1A" w:rsidP="00156D36">
            <w:pPr>
              <w:spacing w:line="276" w:lineRule="auto"/>
              <w:ind w:right="-105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Dalis, %</w:t>
            </w:r>
          </w:p>
        </w:tc>
        <w:tc>
          <w:tcPr>
            <w:cnfStyle w:val="000010000000" w:firstRow="0" w:lastRow="0" w:firstColumn="0" w:lastColumn="0" w:oddVBand="1" w:evenVBand="0" w:oddHBand="0" w:evenHBand="0" w:firstRowFirstColumn="0" w:firstRowLastColumn="0" w:lastRowFirstColumn="0" w:lastRowLastColumn="0"/>
            <w:tcW w:w="1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6F" w14:textId="77777777" w:rsidR="00B81FC0" w:rsidRPr="00156D36" w:rsidRDefault="001E6E1A" w:rsidP="00156D36">
            <w:pPr>
              <w:spacing w:line="276" w:lineRule="auto"/>
              <w:rPr>
                <w:rFonts w:ascii="Arial" w:hAnsi="Arial" w:cs="Arial"/>
                <w:color w:val="000000" w:themeColor="text1"/>
                <w:sz w:val="22"/>
                <w:szCs w:val="22"/>
              </w:rPr>
            </w:pPr>
            <w:r w:rsidRPr="00156D36">
              <w:rPr>
                <w:rFonts w:ascii="Arial" w:hAnsi="Arial" w:cs="Arial"/>
                <w:color w:val="000000" w:themeColor="text1"/>
                <w:sz w:val="22"/>
                <w:szCs w:val="22"/>
              </w:rPr>
              <w:t>Skaičius</w:t>
            </w:r>
          </w:p>
        </w:tc>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70" w14:textId="77777777" w:rsidR="00B81FC0" w:rsidRPr="00156D36" w:rsidRDefault="001E6E1A" w:rsidP="00156D36">
            <w:pPr>
              <w:spacing w:line="276" w:lineRule="auto"/>
              <w:ind w:right="-105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Dalis, %</w:t>
            </w:r>
          </w:p>
        </w:tc>
        <w:tc>
          <w:tcPr>
            <w:cnfStyle w:val="000010000000" w:firstRow="0" w:lastRow="0" w:firstColumn="0" w:lastColumn="0" w:oddVBand="1" w:evenVBand="0" w:oddHBand="0" w:evenHBand="0" w:firstRowFirstColumn="0" w:firstRowLastColumn="0" w:lastRowFirstColumn="0" w:lastRowLastColumn="0"/>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71" w14:textId="77777777" w:rsidR="00B81FC0" w:rsidRPr="00156D36" w:rsidRDefault="001E6E1A" w:rsidP="00156D36">
            <w:pPr>
              <w:spacing w:line="276" w:lineRule="auto"/>
              <w:rPr>
                <w:rFonts w:ascii="Arial" w:hAnsi="Arial" w:cs="Arial"/>
                <w:color w:val="000000" w:themeColor="text1"/>
                <w:sz w:val="22"/>
                <w:szCs w:val="22"/>
              </w:rPr>
            </w:pPr>
            <w:r w:rsidRPr="00156D36">
              <w:rPr>
                <w:rFonts w:ascii="Arial" w:hAnsi="Arial" w:cs="Arial"/>
                <w:color w:val="000000" w:themeColor="text1"/>
                <w:sz w:val="22"/>
                <w:szCs w:val="22"/>
              </w:rPr>
              <w:t>Skaičius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72" w14:textId="77777777" w:rsidR="00B81FC0" w:rsidRPr="00156D36" w:rsidRDefault="001E6E1A" w:rsidP="00156D36">
            <w:pPr>
              <w:spacing w:line="276" w:lineRule="auto"/>
              <w:ind w:right="-105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Dalis, %</w:t>
            </w:r>
          </w:p>
        </w:tc>
        <w:tc>
          <w:tcPr>
            <w:cnfStyle w:val="000010000000" w:firstRow="0" w:lastRow="0" w:firstColumn="0" w:lastColumn="0" w:oddVBand="1" w:evenVBand="0" w:oddHBand="0" w:evenHBand="0" w:firstRowFirstColumn="0" w:firstRowLastColumn="0" w:lastRowFirstColumn="0" w:lastRowLastColumn="0"/>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73" w14:textId="77777777" w:rsidR="00B81FC0" w:rsidRPr="00156D36" w:rsidRDefault="001E6E1A" w:rsidP="00156D36">
            <w:pPr>
              <w:spacing w:line="276" w:lineRule="auto"/>
              <w:ind w:right="-1054"/>
              <w:rPr>
                <w:rFonts w:ascii="Arial" w:hAnsi="Arial" w:cs="Arial"/>
                <w:color w:val="000000" w:themeColor="text1"/>
                <w:sz w:val="22"/>
                <w:szCs w:val="22"/>
              </w:rPr>
            </w:pPr>
            <w:r w:rsidRPr="00156D36">
              <w:rPr>
                <w:rFonts w:ascii="Arial" w:hAnsi="Arial" w:cs="Arial"/>
                <w:color w:val="000000" w:themeColor="text1"/>
                <w:sz w:val="22"/>
                <w:szCs w:val="22"/>
              </w:rPr>
              <w:t>Skaičius</w:t>
            </w:r>
          </w:p>
        </w:tc>
        <w:tc>
          <w:tcPr>
            <w:cnfStyle w:val="000100000000" w:firstRow="0" w:lastRow="0" w:firstColumn="0" w:lastColumn="1" w:oddVBand="0" w:evenVBand="0" w:oddHBand="0" w:evenHBand="0" w:firstRowFirstColumn="0" w:firstRowLastColumn="0" w:lastRowFirstColumn="0" w:lastRowLastColumn="0"/>
            <w:tcW w:w="14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074" w14:textId="212DA962" w:rsidR="00B81FC0" w:rsidRPr="00156D36" w:rsidRDefault="009D6489" w:rsidP="00156D36">
            <w:pPr>
              <w:widowControl w:val="0"/>
              <w:pBdr>
                <w:top w:val="nil"/>
                <w:left w:val="nil"/>
                <w:bottom w:val="nil"/>
                <w:right w:val="nil"/>
                <w:between w:val="nil"/>
              </w:pBdr>
              <w:spacing w:line="276" w:lineRule="auto"/>
              <w:rPr>
                <w:rFonts w:ascii="Arial" w:hAnsi="Arial" w:cs="Arial"/>
                <w:b w:val="0"/>
                <w:bCs w:val="0"/>
                <w:color w:val="000000" w:themeColor="text1"/>
                <w:sz w:val="22"/>
                <w:szCs w:val="22"/>
              </w:rPr>
            </w:pPr>
            <w:r w:rsidRPr="00156D36">
              <w:rPr>
                <w:rFonts w:ascii="Arial" w:hAnsi="Arial" w:cs="Arial"/>
                <w:b w:val="0"/>
                <w:bCs w:val="0"/>
                <w:color w:val="000000" w:themeColor="text1"/>
                <w:sz w:val="22"/>
                <w:szCs w:val="22"/>
              </w:rPr>
              <w:t>Dalis, %</w:t>
            </w:r>
          </w:p>
        </w:tc>
      </w:tr>
      <w:tr w:rsidR="00F41A31" w:rsidRPr="00156D36" w14:paraId="2BC7DBF0" w14:textId="77777777" w:rsidTr="009D6489">
        <w:tc>
          <w:tcPr>
            <w:cnfStyle w:val="001000000000" w:firstRow="0" w:lastRow="0" w:firstColumn="1" w:lastColumn="0" w:oddVBand="0" w:evenVBand="0" w:oddHBand="0" w:evenHBand="0" w:firstRowFirstColumn="0" w:firstRowLastColumn="0" w:lastRowFirstColumn="0" w:lastRowLastColumn="0"/>
            <w:tcW w:w="1155" w:type="dxa"/>
            <w:tcBorders>
              <w:top w:val="single" w:sz="4" w:space="0" w:color="auto"/>
              <w:left w:val="single" w:sz="4" w:space="0" w:color="auto"/>
              <w:bottom w:val="single" w:sz="4" w:space="0" w:color="auto"/>
              <w:right w:val="single" w:sz="4" w:space="0" w:color="auto"/>
            </w:tcBorders>
          </w:tcPr>
          <w:p w14:paraId="00000075"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2022</w:t>
            </w:r>
          </w:p>
        </w:tc>
        <w:tc>
          <w:tcPr>
            <w:cnfStyle w:val="000010000000" w:firstRow="0" w:lastRow="0" w:firstColumn="0" w:lastColumn="0" w:oddVBand="1" w:evenVBand="0" w:oddHBand="0" w:evenHBand="0" w:firstRowFirstColumn="0" w:firstRowLastColumn="0" w:lastRowFirstColumn="0" w:lastRowLastColumn="0"/>
            <w:tcW w:w="975" w:type="dxa"/>
            <w:tcBorders>
              <w:top w:val="single" w:sz="4" w:space="0" w:color="auto"/>
              <w:left w:val="single" w:sz="4" w:space="0" w:color="auto"/>
              <w:bottom w:val="single" w:sz="4" w:space="0" w:color="auto"/>
              <w:right w:val="single" w:sz="4" w:space="0" w:color="auto"/>
            </w:tcBorders>
            <w:shd w:val="clear" w:color="auto" w:fill="FFFFFF"/>
          </w:tcPr>
          <w:p w14:paraId="00000076" w14:textId="77777777" w:rsidR="00B81FC0" w:rsidRPr="00156D36" w:rsidRDefault="001E6E1A" w:rsidP="00F41A31">
            <w:pPr>
              <w:spacing w:line="276" w:lineRule="auto"/>
              <w:ind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40</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00000077"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70,18</w:t>
            </w:r>
          </w:p>
        </w:tc>
        <w:tc>
          <w:tcPr>
            <w:cnfStyle w:val="000010000000" w:firstRow="0" w:lastRow="0" w:firstColumn="0" w:lastColumn="0" w:oddVBand="1" w:evenVBand="0" w:oddHBand="0" w:evenHBand="0" w:firstRowFirstColumn="0" w:firstRowLastColumn="0" w:lastRowFirstColumn="0" w:lastRowLastColumn="0"/>
            <w:tcW w:w="1035" w:type="dxa"/>
            <w:tcBorders>
              <w:top w:val="single" w:sz="4" w:space="0" w:color="auto"/>
              <w:left w:val="single" w:sz="4" w:space="0" w:color="auto"/>
              <w:bottom w:val="single" w:sz="4" w:space="0" w:color="auto"/>
              <w:right w:val="single" w:sz="4" w:space="0" w:color="auto"/>
            </w:tcBorders>
            <w:shd w:val="clear" w:color="auto" w:fill="FFFFFF"/>
          </w:tcPr>
          <w:p w14:paraId="00000078"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cPr>
          <w:p w14:paraId="00000079"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17,54</w:t>
            </w:r>
          </w:p>
        </w:tc>
        <w:tc>
          <w:tcPr>
            <w:cnfStyle w:val="000010000000" w:firstRow="0" w:lastRow="0" w:firstColumn="0" w:lastColumn="0" w:oddVBand="1" w:evenVBand="0" w:oddHBand="0" w:evenHBand="0" w:firstRowFirstColumn="0" w:firstRowLastColumn="0" w:lastRowFirstColumn="0" w:lastRowLastColumn="0"/>
            <w:tcW w:w="990" w:type="dxa"/>
            <w:tcBorders>
              <w:top w:val="single" w:sz="4" w:space="0" w:color="auto"/>
              <w:left w:val="single" w:sz="4" w:space="0" w:color="auto"/>
              <w:bottom w:val="single" w:sz="4" w:space="0" w:color="auto"/>
              <w:right w:val="single" w:sz="4" w:space="0" w:color="auto"/>
            </w:tcBorders>
            <w:shd w:val="clear" w:color="auto" w:fill="FFFFFF"/>
          </w:tcPr>
          <w:p w14:paraId="0000007A"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7</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0000007B"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12,28</w:t>
            </w:r>
          </w:p>
        </w:tc>
        <w:tc>
          <w:tcPr>
            <w:cnfStyle w:val="000010000000" w:firstRow="0" w:lastRow="0" w:firstColumn="0" w:lastColumn="0" w:oddVBand="1" w:evenVBand="0" w:oddHBand="0" w:evenHBand="0" w:firstRowFirstColumn="0" w:firstRowLastColumn="0" w:lastRowFirstColumn="0" w:lastRowLastColumn="0"/>
            <w:tcW w:w="1245" w:type="dxa"/>
            <w:tcBorders>
              <w:top w:val="single" w:sz="4" w:space="0" w:color="auto"/>
              <w:left w:val="single" w:sz="4" w:space="0" w:color="auto"/>
              <w:bottom w:val="single" w:sz="4" w:space="0" w:color="auto"/>
              <w:right w:val="single" w:sz="4" w:space="0" w:color="auto"/>
            </w:tcBorders>
            <w:shd w:val="clear" w:color="auto" w:fill="FFFFFF"/>
          </w:tcPr>
          <w:p w14:paraId="0000007C"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57</w:t>
            </w:r>
          </w:p>
        </w:tc>
        <w:tc>
          <w:tcPr>
            <w:cnfStyle w:val="000100000000" w:firstRow="0" w:lastRow="0" w:firstColumn="0" w:lastColumn="1" w:oddVBand="0" w:evenVBand="0" w:oddHBand="0" w:evenHBand="0" w:firstRowFirstColumn="0" w:firstRowLastColumn="0" w:lastRowFirstColumn="0" w:lastRowLastColumn="0"/>
            <w:tcW w:w="1455" w:type="dxa"/>
            <w:tcBorders>
              <w:top w:val="single" w:sz="4" w:space="0" w:color="auto"/>
              <w:left w:val="single" w:sz="4" w:space="0" w:color="auto"/>
              <w:bottom w:val="single" w:sz="4" w:space="0" w:color="auto"/>
              <w:right w:val="single" w:sz="4" w:space="0" w:color="auto"/>
            </w:tcBorders>
          </w:tcPr>
          <w:p w14:paraId="0000007D"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39,7</w:t>
            </w:r>
          </w:p>
        </w:tc>
      </w:tr>
      <w:tr w:rsidR="00F41A31" w:rsidRPr="00156D36" w14:paraId="2D4D54CA" w14:textId="77777777" w:rsidTr="009D648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155" w:type="dxa"/>
            <w:tcBorders>
              <w:top w:val="single" w:sz="4" w:space="0" w:color="auto"/>
            </w:tcBorders>
          </w:tcPr>
          <w:p w14:paraId="0000007E"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lastRenderedPageBreak/>
              <w:t>2023</w:t>
            </w:r>
          </w:p>
        </w:tc>
        <w:tc>
          <w:tcPr>
            <w:cnfStyle w:val="000010000000" w:firstRow="0" w:lastRow="0" w:firstColumn="0" w:lastColumn="0" w:oddVBand="1" w:evenVBand="0" w:oddHBand="0" w:evenHBand="0" w:firstRowFirstColumn="0" w:firstRowLastColumn="0" w:lastRowFirstColumn="0" w:lastRowLastColumn="0"/>
            <w:tcW w:w="975" w:type="dxa"/>
            <w:tcBorders>
              <w:top w:val="single" w:sz="4" w:space="0" w:color="auto"/>
            </w:tcBorders>
            <w:shd w:val="clear" w:color="auto" w:fill="FFFFFF"/>
          </w:tcPr>
          <w:p w14:paraId="0000007F" w14:textId="77777777" w:rsidR="00B81FC0" w:rsidRPr="00156D36" w:rsidRDefault="001E6E1A" w:rsidP="00F41A31">
            <w:pPr>
              <w:spacing w:line="276" w:lineRule="auto"/>
              <w:ind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34</w:t>
            </w:r>
          </w:p>
        </w:tc>
        <w:tc>
          <w:tcPr>
            <w:tcW w:w="990" w:type="dxa"/>
            <w:tcBorders>
              <w:top w:val="single" w:sz="4" w:space="0" w:color="auto"/>
            </w:tcBorders>
            <w:shd w:val="clear" w:color="auto" w:fill="FFFFFF"/>
          </w:tcPr>
          <w:p w14:paraId="00000080" w14:textId="77777777" w:rsidR="00B81FC0" w:rsidRPr="00156D36" w:rsidRDefault="001E6E1A" w:rsidP="00F41A31">
            <w:pPr>
              <w:spacing w:line="276" w:lineRule="auto"/>
              <w:ind w:left="34" w:right="-1054"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62,96</w:t>
            </w:r>
          </w:p>
        </w:tc>
        <w:tc>
          <w:tcPr>
            <w:cnfStyle w:val="000010000000" w:firstRow="0" w:lastRow="0" w:firstColumn="0" w:lastColumn="0" w:oddVBand="1" w:evenVBand="0" w:oddHBand="0" w:evenHBand="0" w:firstRowFirstColumn="0" w:firstRowLastColumn="0" w:lastRowFirstColumn="0" w:lastRowLastColumn="0"/>
            <w:tcW w:w="1035" w:type="dxa"/>
            <w:tcBorders>
              <w:top w:val="single" w:sz="4" w:space="0" w:color="auto"/>
            </w:tcBorders>
            <w:shd w:val="clear" w:color="auto" w:fill="FFFFFF"/>
          </w:tcPr>
          <w:p w14:paraId="00000081"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11</w:t>
            </w:r>
          </w:p>
        </w:tc>
        <w:tc>
          <w:tcPr>
            <w:tcW w:w="960" w:type="dxa"/>
            <w:tcBorders>
              <w:top w:val="single" w:sz="4" w:space="0" w:color="auto"/>
            </w:tcBorders>
            <w:shd w:val="clear" w:color="auto" w:fill="FFFFFF"/>
          </w:tcPr>
          <w:p w14:paraId="00000082" w14:textId="77777777" w:rsidR="00B81FC0" w:rsidRPr="00156D36" w:rsidRDefault="001E6E1A" w:rsidP="00F41A31">
            <w:pPr>
              <w:spacing w:line="276" w:lineRule="auto"/>
              <w:ind w:left="34" w:right="-1054"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20,37</w:t>
            </w:r>
          </w:p>
        </w:tc>
        <w:tc>
          <w:tcPr>
            <w:cnfStyle w:val="000010000000" w:firstRow="0" w:lastRow="0" w:firstColumn="0" w:lastColumn="0" w:oddVBand="1" w:evenVBand="0" w:oddHBand="0" w:evenHBand="0" w:firstRowFirstColumn="0" w:firstRowLastColumn="0" w:lastRowFirstColumn="0" w:lastRowLastColumn="0"/>
            <w:tcW w:w="990" w:type="dxa"/>
            <w:tcBorders>
              <w:top w:val="single" w:sz="4" w:space="0" w:color="auto"/>
            </w:tcBorders>
            <w:shd w:val="clear" w:color="auto" w:fill="FFFFFF"/>
          </w:tcPr>
          <w:p w14:paraId="00000083"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9</w:t>
            </w:r>
          </w:p>
        </w:tc>
        <w:tc>
          <w:tcPr>
            <w:tcW w:w="1260" w:type="dxa"/>
            <w:tcBorders>
              <w:top w:val="single" w:sz="4" w:space="0" w:color="auto"/>
            </w:tcBorders>
            <w:shd w:val="clear" w:color="auto" w:fill="FFFFFF"/>
          </w:tcPr>
          <w:p w14:paraId="00000084" w14:textId="77777777" w:rsidR="00B81FC0" w:rsidRPr="00156D36" w:rsidRDefault="001E6E1A" w:rsidP="00F41A31">
            <w:pPr>
              <w:spacing w:line="276" w:lineRule="auto"/>
              <w:ind w:left="34" w:right="-1054"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16,67</w:t>
            </w:r>
          </w:p>
        </w:tc>
        <w:tc>
          <w:tcPr>
            <w:cnfStyle w:val="000010000000" w:firstRow="0" w:lastRow="0" w:firstColumn="0" w:lastColumn="0" w:oddVBand="1" w:evenVBand="0" w:oddHBand="0" w:evenHBand="0" w:firstRowFirstColumn="0" w:firstRowLastColumn="0" w:lastRowFirstColumn="0" w:lastRowLastColumn="0"/>
            <w:tcW w:w="1245" w:type="dxa"/>
            <w:tcBorders>
              <w:top w:val="single" w:sz="4" w:space="0" w:color="auto"/>
            </w:tcBorders>
            <w:shd w:val="clear" w:color="auto" w:fill="FFFFFF"/>
          </w:tcPr>
          <w:p w14:paraId="00000085"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54</w:t>
            </w:r>
          </w:p>
        </w:tc>
        <w:tc>
          <w:tcPr>
            <w:cnfStyle w:val="000100000000" w:firstRow="0" w:lastRow="0" w:firstColumn="0" w:lastColumn="1" w:oddVBand="0" w:evenVBand="0" w:oddHBand="0" w:evenHBand="0" w:firstRowFirstColumn="0" w:firstRowLastColumn="0" w:lastRowFirstColumn="0" w:lastRowLastColumn="0"/>
            <w:tcW w:w="1455" w:type="dxa"/>
            <w:tcBorders>
              <w:top w:val="single" w:sz="4" w:space="0" w:color="auto"/>
            </w:tcBorders>
          </w:tcPr>
          <w:p w14:paraId="00000086"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40,94</w:t>
            </w:r>
          </w:p>
        </w:tc>
      </w:tr>
      <w:tr w:rsidR="00F41A31" w:rsidRPr="00156D36" w14:paraId="0ABA919E" w14:textId="77777777" w:rsidTr="00B81FC0">
        <w:tc>
          <w:tcPr>
            <w:cnfStyle w:val="001000000000" w:firstRow="0" w:lastRow="0" w:firstColumn="1" w:lastColumn="0" w:oddVBand="0" w:evenVBand="0" w:oddHBand="0" w:evenHBand="0" w:firstRowFirstColumn="0" w:firstRowLastColumn="0" w:lastRowFirstColumn="0" w:lastRowLastColumn="0"/>
            <w:tcW w:w="1155" w:type="dxa"/>
          </w:tcPr>
          <w:p w14:paraId="00000087"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2024</w:t>
            </w:r>
          </w:p>
        </w:tc>
        <w:tc>
          <w:tcPr>
            <w:cnfStyle w:val="000010000000" w:firstRow="0" w:lastRow="0" w:firstColumn="0" w:lastColumn="0" w:oddVBand="1" w:evenVBand="0" w:oddHBand="0" w:evenHBand="0" w:firstRowFirstColumn="0" w:firstRowLastColumn="0" w:lastRowFirstColumn="0" w:lastRowLastColumn="0"/>
            <w:tcW w:w="975" w:type="dxa"/>
            <w:shd w:val="clear" w:color="auto" w:fill="FFFFFF"/>
          </w:tcPr>
          <w:p w14:paraId="00000088" w14:textId="77777777" w:rsidR="00B81FC0" w:rsidRPr="00156D36" w:rsidRDefault="001E6E1A" w:rsidP="00F41A31">
            <w:pPr>
              <w:spacing w:line="276" w:lineRule="auto"/>
              <w:ind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31</w:t>
            </w:r>
          </w:p>
        </w:tc>
        <w:tc>
          <w:tcPr>
            <w:tcW w:w="990" w:type="dxa"/>
            <w:shd w:val="clear" w:color="auto" w:fill="FFFFFF"/>
          </w:tcPr>
          <w:p w14:paraId="00000089"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60,78</w:t>
            </w:r>
          </w:p>
        </w:tc>
        <w:tc>
          <w:tcPr>
            <w:cnfStyle w:val="000010000000" w:firstRow="0" w:lastRow="0" w:firstColumn="0" w:lastColumn="0" w:oddVBand="1" w:evenVBand="0" w:oddHBand="0" w:evenHBand="0" w:firstRowFirstColumn="0" w:firstRowLastColumn="0" w:lastRowFirstColumn="0" w:lastRowLastColumn="0"/>
            <w:tcW w:w="1035" w:type="dxa"/>
            <w:shd w:val="clear" w:color="auto" w:fill="FFFFFF"/>
          </w:tcPr>
          <w:p w14:paraId="0000008A"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10</w:t>
            </w:r>
          </w:p>
        </w:tc>
        <w:tc>
          <w:tcPr>
            <w:tcW w:w="960" w:type="dxa"/>
            <w:shd w:val="clear" w:color="auto" w:fill="FFFFFF"/>
          </w:tcPr>
          <w:p w14:paraId="0000008B"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19,61</w:t>
            </w:r>
          </w:p>
        </w:tc>
        <w:tc>
          <w:tcPr>
            <w:cnfStyle w:val="000010000000" w:firstRow="0" w:lastRow="0" w:firstColumn="0" w:lastColumn="0" w:oddVBand="1" w:evenVBand="0" w:oddHBand="0" w:evenHBand="0" w:firstRowFirstColumn="0" w:firstRowLastColumn="0" w:lastRowFirstColumn="0" w:lastRowLastColumn="0"/>
            <w:tcW w:w="990" w:type="dxa"/>
            <w:shd w:val="clear" w:color="auto" w:fill="FFFFFF"/>
          </w:tcPr>
          <w:p w14:paraId="0000008C"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10</w:t>
            </w:r>
          </w:p>
        </w:tc>
        <w:tc>
          <w:tcPr>
            <w:tcW w:w="1260" w:type="dxa"/>
            <w:shd w:val="clear" w:color="auto" w:fill="FFFFFF"/>
          </w:tcPr>
          <w:p w14:paraId="0000008D" w14:textId="77777777" w:rsidR="00B81FC0" w:rsidRPr="00156D36" w:rsidRDefault="001E6E1A" w:rsidP="00F41A31">
            <w:pPr>
              <w:spacing w:line="276" w:lineRule="auto"/>
              <w:ind w:left="34" w:right="-1054"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19,61</w:t>
            </w:r>
          </w:p>
        </w:tc>
        <w:tc>
          <w:tcPr>
            <w:cnfStyle w:val="000010000000" w:firstRow="0" w:lastRow="0" w:firstColumn="0" w:lastColumn="0" w:oddVBand="1" w:evenVBand="0" w:oddHBand="0" w:evenHBand="0" w:firstRowFirstColumn="0" w:firstRowLastColumn="0" w:lastRowFirstColumn="0" w:lastRowLastColumn="0"/>
            <w:tcW w:w="1245" w:type="dxa"/>
            <w:shd w:val="clear" w:color="auto" w:fill="FFFFFF"/>
          </w:tcPr>
          <w:p w14:paraId="0000008E"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t>51</w:t>
            </w:r>
          </w:p>
        </w:tc>
        <w:tc>
          <w:tcPr>
            <w:cnfStyle w:val="000100000000" w:firstRow="0" w:lastRow="0" w:firstColumn="0" w:lastColumn="1" w:oddVBand="0" w:evenVBand="0" w:oddHBand="0" w:evenHBand="0" w:firstRowFirstColumn="0" w:firstRowLastColumn="0" w:lastRowFirstColumn="0" w:lastRowLastColumn="0"/>
            <w:tcW w:w="1455" w:type="dxa"/>
          </w:tcPr>
          <w:p w14:paraId="0000008F" w14:textId="77777777" w:rsidR="00B81FC0" w:rsidRPr="00156D36" w:rsidRDefault="001E6E1A" w:rsidP="00F41A31">
            <w:pPr>
              <w:spacing w:line="276" w:lineRule="auto"/>
              <w:ind w:left="34" w:right="-1054" w:firstLine="284"/>
              <w:jc w:val="both"/>
              <w:rPr>
                <w:rFonts w:ascii="Arial" w:hAnsi="Arial" w:cs="Arial"/>
                <w:color w:val="000000" w:themeColor="text1"/>
                <w:sz w:val="22"/>
                <w:szCs w:val="22"/>
              </w:rPr>
            </w:pPr>
            <w:r w:rsidRPr="00156D36">
              <w:rPr>
                <w:rFonts w:ascii="Arial" w:hAnsi="Arial" w:cs="Arial"/>
                <w:b w:val="0"/>
                <w:bCs w:val="0"/>
                <w:color w:val="000000" w:themeColor="text1"/>
                <w:sz w:val="22"/>
                <w:szCs w:val="22"/>
              </w:rPr>
              <w:t>42,22</w:t>
            </w:r>
          </w:p>
        </w:tc>
      </w:tr>
      <w:tr w:rsidR="00F41A31" w:rsidRPr="00F41A31" w14:paraId="327111C6" w14:textId="77777777" w:rsidTr="00B81FC0">
        <w:trPr>
          <w:cnfStyle w:val="010000000000" w:firstRow="0" w:lastRow="1" w:firstColumn="0" w:lastColumn="0" w:oddVBand="0" w:evenVBand="0" w:oddHBand="0" w:evenHBand="0" w:firstRowFirstColumn="0" w:firstRowLastColumn="0" w:lastRowFirstColumn="0" w:lastRowLastColumn="0"/>
        </w:trPr>
        <w:tc>
          <w:tcPr>
            <w:cnfStyle w:val="001000000001" w:firstRow="0" w:lastRow="0" w:firstColumn="1" w:lastColumn="0" w:oddVBand="0" w:evenVBand="0" w:oddHBand="0" w:evenHBand="0" w:firstRowFirstColumn="0" w:firstRowLastColumn="0" w:lastRowFirstColumn="1" w:lastRowLastColumn="0"/>
            <w:tcW w:w="1155" w:type="dxa"/>
          </w:tcPr>
          <w:p w14:paraId="00000090" w14:textId="77777777" w:rsidR="00B81FC0" w:rsidRPr="009D6489" w:rsidRDefault="001E6E1A" w:rsidP="00F41A31">
            <w:pPr>
              <w:spacing w:line="276" w:lineRule="auto"/>
              <w:ind w:left="34" w:right="-1054" w:firstLine="284"/>
              <w:jc w:val="both"/>
              <w:rPr>
                <w:rFonts w:ascii="Arial" w:hAnsi="Arial" w:cs="Arial"/>
                <w:color w:val="000000" w:themeColor="text1"/>
                <w:sz w:val="20"/>
                <w:szCs w:val="20"/>
              </w:rPr>
            </w:pPr>
            <w:r w:rsidRPr="009D6489">
              <w:rPr>
                <w:rFonts w:ascii="Arial" w:hAnsi="Arial" w:cs="Arial"/>
                <w:color w:val="000000" w:themeColor="text1"/>
                <w:sz w:val="20"/>
                <w:szCs w:val="20"/>
              </w:rPr>
              <w:t>2025</w:t>
            </w:r>
          </w:p>
        </w:tc>
        <w:tc>
          <w:tcPr>
            <w:cnfStyle w:val="000010000000" w:firstRow="0" w:lastRow="0" w:firstColumn="0" w:lastColumn="0" w:oddVBand="1" w:evenVBand="0" w:oddHBand="0" w:evenHBand="0" w:firstRowFirstColumn="0" w:firstRowLastColumn="0" w:lastRowFirstColumn="0" w:lastRowLastColumn="0"/>
            <w:tcW w:w="975" w:type="dxa"/>
          </w:tcPr>
          <w:p w14:paraId="00000091" w14:textId="77777777" w:rsidR="00B81FC0" w:rsidRPr="009D6489" w:rsidRDefault="001E6E1A" w:rsidP="00F41A31">
            <w:pPr>
              <w:spacing w:line="276" w:lineRule="auto"/>
              <w:ind w:right="-1054" w:firstLine="284"/>
              <w:jc w:val="both"/>
              <w:rPr>
                <w:rFonts w:ascii="Arial" w:hAnsi="Arial" w:cs="Arial"/>
                <w:color w:val="000000" w:themeColor="text1"/>
                <w:sz w:val="20"/>
                <w:szCs w:val="20"/>
              </w:rPr>
            </w:pPr>
            <w:r w:rsidRPr="009D6489">
              <w:rPr>
                <w:rFonts w:ascii="Arial" w:hAnsi="Arial" w:cs="Arial"/>
                <w:b w:val="0"/>
                <w:bCs w:val="0"/>
                <w:color w:val="000000" w:themeColor="text1"/>
                <w:sz w:val="20"/>
                <w:szCs w:val="20"/>
              </w:rPr>
              <w:t>35</w:t>
            </w:r>
          </w:p>
        </w:tc>
        <w:tc>
          <w:tcPr>
            <w:tcW w:w="990" w:type="dxa"/>
          </w:tcPr>
          <w:p w14:paraId="00000092" w14:textId="77777777" w:rsidR="00B81FC0" w:rsidRPr="009D6489" w:rsidRDefault="001E6E1A" w:rsidP="00F41A31">
            <w:pPr>
              <w:spacing w:line="276" w:lineRule="auto"/>
              <w:ind w:left="34" w:right="-1054" w:firstLine="284"/>
              <w:jc w:val="both"/>
              <w:cnfStyle w:val="010000000000" w:firstRow="0" w:lastRow="1"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9D6489">
              <w:rPr>
                <w:rFonts w:ascii="Arial" w:hAnsi="Arial" w:cs="Arial"/>
                <w:b w:val="0"/>
                <w:bCs w:val="0"/>
                <w:color w:val="000000" w:themeColor="text1"/>
                <w:sz w:val="20"/>
                <w:szCs w:val="20"/>
              </w:rPr>
              <w:t>61,40</w:t>
            </w:r>
          </w:p>
        </w:tc>
        <w:tc>
          <w:tcPr>
            <w:cnfStyle w:val="000010000000" w:firstRow="0" w:lastRow="0" w:firstColumn="0" w:lastColumn="0" w:oddVBand="1" w:evenVBand="0" w:oddHBand="0" w:evenHBand="0" w:firstRowFirstColumn="0" w:firstRowLastColumn="0" w:lastRowFirstColumn="0" w:lastRowLastColumn="0"/>
            <w:tcW w:w="1035" w:type="dxa"/>
          </w:tcPr>
          <w:p w14:paraId="00000093" w14:textId="77777777" w:rsidR="00B81FC0" w:rsidRPr="009D6489" w:rsidRDefault="001E6E1A" w:rsidP="00F41A31">
            <w:pPr>
              <w:spacing w:line="276" w:lineRule="auto"/>
              <w:ind w:left="34" w:right="-1054" w:firstLine="284"/>
              <w:jc w:val="both"/>
              <w:rPr>
                <w:rFonts w:ascii="Arial" w:hAnsi="Arial" w:cs="Arial"/>
                <w:color w:val="000000" w:themeColor="text1"/>
                <w:sz w:val="20"/>
                <w:szCs w:val="20"/>
              </w:rPr>
            </w:pPr>
            <w:r w:rsidRPr="009D6489">
              <w:rPr>
                <w:rFonts w:ascii="Arial" w:hAnsi="Arial" w:cs="Arial"/>
                <w:b w:val="0"/>
                <w:bCs w:val="0"/>
                <w:color w:val="000000" w:themeColor="text1"/>
                <w:sz w:val="20"/>
                <w:szCs w:val="20"/>
              </w:rPr>
              <w:t>12</w:t>
            </w:r>
          </w:p>
        </w:tc>
        <w:tc>
          <w:tcPr>
            <w:tcW w:w="960" w:type="dxa"/>
          </w:tcPr>
          <w:p w14:paraId="00000094" w14:textId="77777777" w:rsidR="00B81FC0" w:rsidRPr="009D6489" w:rsidRDefault="001E6E1A" w:rsidP="00F41A31">
            <w:pPr>
              <w:spacing w:line="276" w:lineRule="auto"/>
              <w:ind w:left="34" w:right="-1054" w:firstLine="284"/>
              <w:jc w:val="both"/>
              <w:cnfStyle w:val="010000000000" w:firstRow="0" w:lastRow="1"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9D6489">
              <w:rPr>
                <w:rFonts w:ascii="Arial" w:hAnsi="Arial" w:cs="Arial"/>
                <w:b w:val="0"/>
                <w:bCs w:val="0"/>
                <w:color w:val="000000" w:themeColor="text1"/>
                <w:sz w:val="20"/>
                <w:szCs w:val="20"/>
              </w:rPr>
              <w:t>21,05</w:t>
            </w:r>
          </w:p>
        </w:tc>
        <w:tc>
          <w:tcPr>
            <w:cnfStyle w:val="000010000000" w:firstRow="0" w:lastRow="0" w:firstColumn="0" w:lastColumn="0" w:oddVBand="1" w:evenVBand="0" w:oddHBand="0" w:evenHBand="0" w:firstRowFirstColumn="0" w:firstRowLastColumn="0" w:lastRowFirstColumn="0" w:lastRowLastColumn="0"/>
            <w:tcW w:w="990" w:type="dxa"/>
          </w:tcPr>
          <w:p w14:paraId="00000095" w14:textId="77777777" w:rsidR="00B81FC0" w:rsidRPr="009D6489" w:rsidRDefault="001E6E1A" w:rsidP="00F41A31">
            <w:pPr>
              <w:spacing w:line="276" w:lineRule="auto"/>
              <w:ind w:left="34" w:right="-1054" w:firstLine="284"/>
              <w:jc w:val="both"/>
              <w:rPr>
                <w:rFonts w:ascii="Arial" w:hAnsi="Arial" w:cs="Arial"/>
                <w:color w:val="000000" w:themeColor="text1"/>
                <w:sz w:val="20"/>
                <w:szCs w:val="20"/>
              </w:rPr>
            </w:pPr>
            <w:r w:rsidRPr="009D6489">
              <w:rPr>
                <w:rFonts w:ascii="Arial" w:hAnsi="Arial" w:cs="Arial"/>
                <w:b w:val="0"/>
                <w:bCs w:val="0"/>
                <w:color w:val="000000" w:themeColor="text1"/>
                <w:sz w:val="20"/>
                <w:szCs w:val="20"/>
              </w:rPr>
              <w:t>10</w:t>
            </w:r>
          </w:p>
        </w:tc>
        <w:tc>
          <w:tcPr>
            <w:tcW w:w="1260" w:type="dxa"/>
          </w:tcPr>
          <w:p w14:paraId="00000096" w14:textId="77777777" w:rsidR="00B81FC0" w:rsidRPr="009D6489" w:rsidRDefault="001E6E1A" w:rsidP="00F41A31">
            <w:pPr>
              <w:spacing w:line="276" w:lineRule="auto"/>
              <w:ind w:left="34" w:right="-1054" w:firstLine="284"/>
              <w:jc w:val="both"/>
              <w:cnfStyle w:val="010000000000" w:firstRow="0" w:lastRow="1"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9D6489">
              <w:rPr>
                <w:rFonts w:ascii="Arial" w:hAnsi="Arial" w:cs="Arial"/>
                <w:b w:val="0"/>
                <w:bCs w:val="0"/>
                <w:color w:val="000000" w:themeColor="text1"/>
                <w:sz w:val="20"/>
                <w:szCs w:val="20"/>
              </w:rPr>
              <w:t>17,54</w:t>
            </w:r>
          </w:p>
        </w:tc>
        <w:tc>
          <w:tcPr>
            <w:cnfStyle w:val="000010000000" w:firstRow="0" w:lastRow="0" w:firstColumn="0" w:lastColumn="0" w:oddVBand="1" w:evenVBand="0" w:oddHBand="0" w:evenHBand="0" w:firstRowFirstColumn="0" w:firstRowLastColumn="0" w:lastRowFirstColumn="0" w:lastRowLastColumn="0"/>
            <w:tcW w:w="1245" w:type="dxa"/>
          </w:tcPr>
          <w:p w14:paraId="00000097" w14:textId="77777777" w:rsidR="00B81FC0" w:rsidRPr="009D6489" w:rsidRDefault="001E6E1A" w:rsidP="00F41A31">
            <w:pPr>
              <w:spacing w:line="276" w:lineRule="auto"/>
              <w:ind w:left="34" w:right="-1054" w:firstLine="284"/>
              <w:jc w:val="both"/>
              <w:rPr>
                <w:rFonts w:ascii="Arial" w:hAnsi="Arial" w:cs="Arial"/>
                <w:color w:val="000000" w:themeColor="text1"/>
                <w:sz w:val="20"/>
                <w:szCs w:val="20"/>
              </w:rPr>
            </w:pPr>
            <w:r w:rsidRPr="009D6489">
              <w:rPr>
                <w:rFonts w:ascii="Arial" w:hAnsi="Arial" w:cs="Arial"/>
                <w:b w:val="0"/>
                <w:bCs w:val="0"/>
                <w:color w:val="000000" w:themeColor="text1"/>
                <w:sz w:val="20"/>
                <w:szCs w:val="20"/>
              </w:rPr>
              <w:t>57</w:t>
            </w:r>
          </w:p>
        </w:tc>
        <w:tc>
          <w:tcPr>
            <w:cnfStyle w:val="000100000010" w:firstRow="0" w:lastRow="0" w:firstColumn="0" w:lastColumn="1" w:oddVBand="0" w:evenVBand="0" w:oddHBand="0" w:evenHBand="0" w:firstRowFirstColumn="0" w:firstRowLastColumn="0" w:lastRowFirstColumn="0" w:lastRowLastColumn="1"/>
            <w:tcW w:w="1455" w:type="dxa"/>
          </w:tcPr>
          <w:p w14:paraId="00000098" w14:textId="77777777" w:rsidR="00B81FC0" w:rsidRPr="009D6489" w:rsidRDefault="001E6E1A" w:rsidP="00F41A31">
            <w:pPr>
              <w:spacing w:line="276" w:lineRule="auto"/>
              <w:ind w:left="34" w:right="-1054" w:firstLine="284"/>
              <w:jc w:val="both"/>
              <w:rPr>
                <w:rFonts w:ascii="Arial" w:hAnsi="Arial" w:cs="Arial"/>
                <w:color w:val="000000" w:themeColor="text1"/>
                <w:sz w:val="20"/>
                <w:szCs w:val="20"/>
              </w:rPr>
            </w:pPr>
            <w:r w:rsidRPr="009D6489">
              <w:rPr>
                <w:rFonts w:ascii="Arial" w:hAnsi="Arial" w:cs="Arial"/>
                <w:b w:val="0"/>
                <w:bCs w:val="0"/>
                <w:color w:val="000000" w:themeColor="text1"/>
                <w:sz w:val="20"/>
                <w:szCs w:val="20"/>
              </w:rPr>
              <w:t>43,07</w:t>
            </w:r>
          </w:p>
        </w:tc>
      </w:tr>
    </w:tbl>
    <w:p w14:paraId="00000099" w14:textId="77777777" w:rsidR="00B81FC0" w:rsidRPr="00F41A31" w:rsidRDefault="00B81FC0" w:rsidP="00F41A31">
      <w:pPr>
        <w:spacing w:line="276" w:lineRule="auto"/>
        <w:ind w:firstLine="284"/>
        <w:jc w:val="both"/>
        <w:rPr>
          <w:rFonts w:ascii="Arial" w:hAnsi="Arial" w:cs="Arial"/>
          <w:b/>
          <w:bCs/>
          <w:color w:val="000000" w:themeColor="text1"/>
        </w:rPr>
      </w:pPr>
    </w:p>
    <w:p w14:paraId="0000009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1.3.3. Darbuotojų kvalifikacija. </w:t>
      </w:r>
      <w:r w:rsidRPr="00F41A31">
        <w:rPr>
          <w:rFonts w:ascii="Arial" w:hAnsi="Arial" w:cs="Arial"/>
          <w:color w:val="000000" w:themeColor="text1"/>
        </w:rPr>
        <w:t xml:space="preserve">2 darbuotojai 2025 m. mokėsi magistrantūros studijose. 7 darbuotojai šiuo metu ne studijuoja ir turi teisę dirbti iki 2027 m. liepos 1 d. Darbuotojai informuoti apie universitetuose vykdomas studijų programas. Lietuvos Respublikos sveikatos apsaugos ministerija 2021 metais nustatė prioritetine visuomenės sveikatos veiklos kryptį - visuomenės sveikatos specialistų kvalifikacijos kėlimą. 2025 metais darbuotojai kvalifikaciją kėlė 55 skirtinguose mokymuose (seminarai, konferencijos, kursai) pagal 7 poveikio sritis. Darbuotojai dalyvavo 439,5 val. trukmės įvairaus tipo kvalifikacijos kėlimo renginiuose (3 lentelė). Ataskaita apie darbuotojų kvalifikacijos kėlimą pateikta įstaigos internetiniame puslapyje </w:t>
      </w:r>
      <w:hyperlink r:id="rId7">
        <w:r w:rsidRPr="00F41A31">
          <w:rPr>
            <w:rFonts w:ascii="Arial" w:hAnsi="Arial" w:cs="Arial"/>
            <w:color w:val="000000" w:themeColor="text1"/>
            <w:u w:val="single"/>
          </w:rPr>
          <w:t>www.visuomenessveikata.lt</w:t>
        </w:r>
      </w:hyperlink>
      <w:r w:rsidRPr="00F41A31">
        <w:rPr>
          <w:rFonts w:ascii="Arial" w:hAnsi="Arial" w:cs="Arial"/>
          <w:color w:val="000000" w:themeColor="text1"/>
        </w:rPr>
        <w:t xml:space="preserve"> planavimo dalyje.</w:t>
      </w:r>
    </w:p>
    <w:p w14:paraId="0000009B" w14:textId="77777777" w:rsidR="00B81FC0" w:rsidRPr="00F41A31" w:rsidRDefault="00B81FC0" w:rsidP="00F41A31">
      <w:pPr>
        <w:spacing w:line="276" w:lineRule="auto"/>
        <w:ind w:firstLine="284"/>
        <w:jc w:val="both"/>
        <w:rPr>
          <w:rFonts w:ascii="Arial" w:hAnsi="Arial" w:cs="Arial"/>
          <w:color w:val="000000" w:themeColor="text1"/>
        </w:rPr>
      </w:pPr>
    </w:p>
    <w:p w14:paraId="0000009C"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 lentelė. Kvalifikacijos kėlimui išklausytų valandų skaičius.</w:t>
      </w:r>
    </w:p>
    <w:tbl>
      <w:tblPr>
        <w:tblStyle w:val="30"/>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2"/>
        <w:gridCol w:w="1985"/>
        <w:gridCol w:w="1984"/>
        <w:gridCol w:w="2410"/>
      </w:tblGrid>
      <w:tr w:rsidR="00F41A31" w:rsidRPr="00F41A31" w14:paraId="36C39553" w14:textId="77777777" w:rsidTr="00156D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Borders>
              <w:top w:val="none" w:sz="0" w:space="0" w:color="auto"/>
              <w:left w:val="none" w:sz="0" w:space="0" w:color="auto"/>
              <w:right w:val="none" w:sz="0" w:space="0" w:color="auto"/>
            </w:tcBorders>
            <w:shd w:val="clear" w:color="auto" w:fill="D9D9D9" w:themeFill="background1" w:themeFillShade="D9"/>
          </w:tcPr>
          <w:p w14:paraId="0000009D" w14:textId="77777777" w:rsidR="00B81FC0" w:rsidRPr="00156D36" w:rsidRDefault="001E6E1A" w:rsidP="00156D36">
            <w:pPr>
              <w:spacing w:line="276" w:lineRule="auto"/>
              <w:ind w:firstLine="284"/>
              <w:rPr>
                <w:rFonts w:ascii="Arial" w:hAnsi="Arial" w:cs="Arial"/>
                <w:color w:val="000000" w:themeColor="text1"/>
                <w:sz w:val="22"/>
                <w:szCs w:val="22"/>
              </w:rPr>
            </w:pPr>
            <w:r w:rsidRPr="00156D36">
              <w:rPr>
                <w:rFonts w:ascii="Arial" w:hAnsi="Arial" w:cs="Arial"/>
                <w:color w:val="000000" w:themeColor="text1"/>
                <w:sz w:val="22"/>
                <w:szCs w:val="22"/>
              </w:rPr>
              <w:t>Metai</w:t>
            </w:r>
          </w:p>
        </w:tc>
        <w:tc>
          <w:tcPr>
            <w:tcW w:w="1842" w:type="dxa"/>
            <w:tcBorders>
              <w:top w:val="none" w:sz="0" w:space="0" w:color="auto"/>
              <w:left w:val="none" w:sz="0" w:space="0" w:color="auto"/>
              <w:right w:val="none" w:sz="0" w:space="0" w:color="auto"/>
            </w:tcBorders>
            <w:shd w:val="clear" w:color="auto" w:fill="D9D9D9" w:themeFill="background1" w:themeFillShade="D9"/>
          </w:tcPr>
          <w:p w14:paraId="0000009E" w14:textId="77777777" w:rsidR="00B81FC0" w:rsidRPr="00156D36" w:rsidRDefault="001E6E1A" w:rsidP="00156D36">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Kvalifikacijos</w:t>
            </w:r>
          </w:p>
          <w:p w14:paraId="0000009F" w14:textId="77777777" w:rsidR="00B81FC0" w:rsidRPr="00156D36" w:rsidRDefault="001E6E1A" w:rsidP="00156D36">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kėlimas (seminarai, konferencijos)</w:t>
            </w:r>
          </w:p>
        </w:tc>
        <w:tc>
          <w:tcPr>
            <w:tcW w:w="1985" w:type="dxa"/>
            <w:tcBorders>
              <w:top w:val="none" w:sz="0" w:space="0" w:color="auto"/>
              <w:left w:val="none" w:sz="0" w:space="0" w:color="auto"/>
              <w:right w:val="none" w:sz="0" w:space="0" w:color="auto"/>
            </w:tcBorders>
            <w:shd w:val="clear" w:color="auto" w:fill="D9D9D9" w:themeFill="background1" w:themeFillShade="D9"/>
          </w:tcPr>
          <w:p w14:paraId="000000A0" w14:textId="77777777" w:rsidR="00B81FC0" w:rsidRPr="00156D36" w:rsidRDefault="001E6E1A" w:rsidP="00156D36">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Ilgalaikiai kursai (daugiau nei vieną dieną)</w:t>
            </w:r>
          </w:p>
        </w:tc>
        <w:tc>
          <w:tcPr>
            <w:tcW w:w="1984" w:type="dxa"/>
            <w:tcBorders>
              <w:top w:val="none" w:sz="0" w:space="0" w:color="auto"/>
              <w:left w:val="none" w:sz="0" w:space="0" w:color="auto"/>
              <w:right w:val="none" w:sz="0" w:space="0" w:color="auto"/>
            </w:tcBorders>
            <w:shd w:val="clear" w:color="auto" w:fill="D9D9D9" w:themeFill="background1" w:themeFillShade="D9"/>
          </w:tcPr>
          <w:p w14:paraId="000000A1" w14:textId="77777777" w:rsidR="00B81FC0" w:rsidRPr="00156D36" w:rsidRDefault="001E6E1A" w:rsidP="00156D36">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Iš viso išklausyta valandų</w:t>
            </w:r>
          </w:p>
        </w:tc>
        <w:tc>
          <w:tcPr>
            <w:tcW w:w="2410" w:type="dxa"/>
            <w:tcBorders>
              <w:top w:val="none" w:sz="0" w:space="0" w:color="auto"/>
              <w:left w:val="none" w:sz="0" w:space="0" w:color="auto"/>
              <w:right w:val="none" w:sz="0" w:space="0" w:color="auto"/>
            </w:tcBorders>
            <w:shd w:val="clear" w:color="auto" w:fill="D9D9D9" w:themeFill="background1" w:themeFillShade="D9"/>
          </w:tcPr>
          <w:p w14:paraId="000000A2" w14:textId="77777777" w:rsidR="00B81FC0" w:rsidRPr="00156D36" w:rsidRDefault="001E6E1A" w:rsidP="00156D36">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Kvalifikacijos renginių skaičius/poveikio sritys</w:t>
            </w:r>
          </w:p>
        </w:tc>
      </w:tr>
      <w:tr w:rsidR="00F41A31" w:rsidRPr="00F41A31" w14:paraId="08445411" w14:textId="77777777" w:rsidTr="00156D36">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555" w:type="dxa"/>
            <w:tcBorders>
              <w:left w:val="none" w:sz="0" w:space="0" w:color="auto"/>
            </w:tcBorders>
            <w:shd w:val="clear" w:color="auto" w:fill="FFFFFF"/>
          </w:tcPr>
          <w:p w14:paraId="000000A3" w14:textId="77777777" w:rsidR="00B81FC0" w:rsidRPr="00156D36" w:rsidRDefault="001E6E1A" w:rsidP="00F41A31">
            <w:pPr>
              <w:spacing w:line="276" w:lineRule="auto"/>
              <w:ind w:left="217" w:right="-1054" w:firstLine="283"/>
              <w:jc w:val="both"/>
              <w:rPr>
                <w:rFonts w:ascii="Arial" w:hAnsi="Arial" w:cs="Arial"/>
                <w:color w:val="000000" w:themeColor="text1"/>
                <w:sz w:val="22"/>
                <w:szCs w:val="22"/>
              </w:rPr>
            </w:pPr>
            <w:r w:rsidRPr="00156D36">
              <w:rPr>
                <w:rFonts w:ascii="Arial" w:hAnsi="Arial" w:cs="Arial"/>
                <w:color w:val="000000" w:themeColor="text1"/>
                <w:sz w:val="22"/>
                <w:szCs w:val="22"/>
              </w:rPr>
              <w:t>2022</w:t>
            </w:r>
          </w:p>
        </w:tc>
        <w:tc>
          <w:tcPr>
            <w:tcW w:w="1842" w:type="dxa"/>
            <w:shd w:val="clear" w:color="auto" w:fill="FFFFFF"/>
          </w:tcPr>
          <w:p w14:paraId="000000A4"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203,3 val. trukmė</w:t>
            </w:r>
          </w:p>
        </w:tc>
        <w:tc>
          <w:tcPr>
            <w:tcW w:w="1985" w:type="dxa"/>
            <w:shd w:val="clear" w:color="auto" w:fill="FFFFFF"/>
          </w:tcPr>
          <w:p w14:paraId="000000A5"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151 val. trukmės</w:t>
            </w:r>
          </w:p>
        </w:tc>
        <w:tc>
          <w:tcPr>
            <w:tcW w:w="1984" w:type="dxa"/>
            <w:shd w:val="clear" w:color="auto" w:fill="FFFFFF"/>
          </w:tcPr>
          <w:p w14:paraId="000000A6"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 xml:space="preserve">354,25 </w:t>
            </w:r>
          </w:p>
        </w:tc>
        <w:tc>
          <w:tcPr>
            <w:tcW w:w="2410" w:type="dxa"/>
            <w:shd w:val="clear" w:color="auto" w:fill="FFFFFF"/>
          </w:tcPr>
          <w:p w14:paraId="000000A7"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46/16</w:t>
            </w:r>
          </w:p>
        </w:tc>
      </w:tr>
      <w:tr w:rsidR="00F41A31" w:rsidRPr="00F41A31" w14:paraId="4059CB85" w14:textId="77777777" w:rsidTr="00156D36">
        <w:tc>
          <w:tcPr>
            <w:cnfStyle w:val="001000000000" w:firstRow="0" w:lastRow="0" w:firstColumn="1" w:lastColumn="0" w:oddVBand="0" w:evenVBand="0" w:oddHBand="0" w:evenHBand="0" w:firstRowFirstColumn="0" w:firstRowLastColumn="0" w:lastRowFirstColumn="0" w:lastRowLastColumn="0"/>
            <w:tcW w:w="1555" w:type="dxa"/>
            <w:tcBorders>
              <w:left w:val="none" w:sz="0" w:space="0" w:color="auto"/>
            </w:tcBorders>
            <w:shd w:val="clear" w:color="auto" w:fill="FFFFFF"/>
          </w:tcPr>
          <w:p w14:paraId="000000A8" w14:textId="77777777" w:rsidR="00B81FC0" w:rsidRPr="00156D36" w:rsidRDefault="001E6E1A" w:rsidP="00F41A31">
            <w:pPr>
              <w:spacing w:line="276" w:lineRule="auto"/>
              <w:ind w:left="217" w:right="-1054" w:firstLine="283"/>
              <w:jc w:val="both"/>
              <w:rPr>
                <w:rFonts w:ascii="Arial" w:hAnsi="Arial" w:cs="Arial"/>
                <w:color w:val="000000" w:themeColor="text1"/>
                <w:sz w:val="22"/>
                <w:szCs w:val="22"/>
              </w:rPr>
            </w:pPr>
            <w:r w:rsidRPr="00156D36">
              <w:rPr>
                <w:rFonts w:ascii="Arial" w:hAnsi="Arial" w:cs="Arial"/>
                <w:color w:val="000000" w:themeColor="text1"/>
                <w:sz w:val="22"/>
                <w:szCs w:val="22"/>
              </w:rPr>
              <w:t>2023</w:t>
            </w:r>
          </w:p>
        </w:tc>
        <w:tc>
          <w:tcPr>
            <w:tcW w:w="1842" w:type="dxa"/>
            <w:shd w:val="clear" w:color="auto" w:fill="FFFFFF"/>
          </w:tcPr>
          <w:p w14:paraId="000000A9"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131 val. trukmė</w:t>
            </w:r>
          </w:p>
        </w:tc>
        <w:tc>
          <w:tcPr>
            <w:tcW w:w="1985" w:type="dxa"/>
            <w:shd w:val="clear" w:color="auto" w:fill="FFFFFF"/>
          </w:tcPr>
          <w:p w14:paraId="000000AA"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653 val. trukmė</w:t>
            </w:r>
          </w:p>
        </w:tc>
        <w:tc>
          <w:tcPr>
            <w:tcW w:w="1984" w:type="dxa"/>
            <w:shd w:val="clear" w:color="auto" w:fill="FFFFFF"/>
          </w:tcPr>
          <w:p w14:paraId="000000AB"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784</w:t>
            </w:r>
          </w:p>
        </w:tc>
        <w:tc>
          <w:tcPr>
            <w:tcW w:w="2410" w:type="dxa"/>
            <w:shd w:val="clear" w:color="auto" w:fill="FFFFFF"/>
          </w:tcPr>
          <w:p w14:paraId="000000AC"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36/10</w:t>
            </w:r>
          </w:p>
        </w:tc>
      </w:tr>
      <w:tr w:rsidR="00F41A31" w:rsidRPr="00F41A31" w14:paraId="4FE181C3" w14:textId="77777777" w:rsidTr="00156D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Borders>
              <w:left w:val="none" w:sz="0" w:space="0" w:color="auto"/>
            </w:tcBorders>
            <w:shd w:val="clear" w:color="auto" w:fill="FFFFFF"/>
          </w:tcPr>
          <w:p w14:paraId="000000AD" w14:textId="77777777" w:rsidR="00B81FC0" w:rsidRPr="00156D36" w:rsidRDefault="001E6E1A" w:rsidP="00F41A31">
            <w:pPr>
              <w:spacing w:line="276" w:lineRule="auto"/>
              <w:ind w:left="217" w:right="-1054" w:firstLine="283"/>
              <w:jc w:val="both"/>
              <w:rPr>
                <w:rFonts w:ascii="Arial" w:hAnsi="Arial" w:cs="Arial"/>
                <w:color w:val="000000" w:themeColor="text1"/>
                <w:sz w:val="22"/>
                <w:szCs w:val="22"/>
              </w:rPr>
            </w:pPr>
            <w:r w:rsidRPr="00156D36">
              <w:rPr>
                <w:rFonts w:ascii="Arial" w:hAnsi="Arial" w:cs="Arial"/>
                <w:color w:val="000000" w:themeColor="text1"/>
                <w:sz w:val="22"/>
                <w:szCs w:val="22"/>
              </w:rPr>
              <w:t>2024</w:t>
            </w:r>
          </w:p>
        </w:tc>
        <w:tc>
          <w:tcPr>
            <w:tcW w:w="1842" w:type="dxa"/>
            <w:shd w:val="clear" w:color="auto" w:fill="FFFFFF"/>
          </w:tcPr>
          <w:p w14:paraId="000000AE"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165,75 val. trukmė</w:t>
            </w:r>
          </w:p>
        </w:tc>
        <w:tc>
          <w:tcPr>
            <w:tcW w:w="1985" w:type="dxa"/>
            <w:shd w:val="clear" w:color="auto" w:fill="FFFFFF"/>
          </w:tcPr>
          <w:p w14:paraId="000000AF"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472,25 val. trukmė</w:t>
            </w:r>
          </w:p>
        </w:tc>
        <w:tc>
          <w:tcPr>
            <w:tcW w:w="1984" w:type="dxa"/>
            <w:shd w:val="clear" w:color="auto" w:fill="FFFFFF"/>
          </w:tcPr>
          <w:p w14:paraId="000000B0"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638</w:t>
            </w:r>
          </w:p>
        </w:tc>
        <w:tc>
          <w:tcPr>
            <w:tcW w:w="2410" w:type="dxa"/>
            <w:shd w:val="clear" w:color="auto" w:fill="FFFFFF"/>
          </w:tcPr>
          <w:p w14:paraId="000000B1" w14:textId="77777777" w:rsidR="00B81FC0" w:rsidRPr="00156D36"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33/8</w:t>
            </w:r>
          </w:p>
        </w:tc>
      </w:tr>
      <w:tr w:rsidR="00F41A31" w:rsidRPr="00F41A31" w14:paraId="193BE484" w14:textId="77777777" w:rsidTr="00156D36">
        <w:tc>
          <w:tcPr>
            <w:cnfStyle w:val="001000000000" w:firstRow="0" w:lastRow="0" w:firstColumn="1" w:lastColumn="0" w:oddVBand="0" w:evenVBand="0" w:oddHBand="0" w:evenHBand="0" w:firstRowFirstColumn="0" w:firstRowLastColumn="0" w:lastRowFirstColumn="0" w:lastRowLastColumn="0"/>
            <w:tcW w:w="1555" w:type="dxa"/>
            <w:tcBorders>
              <w:left w:val="none" w:sz="0" w:space="0" w:color="auto"/>
              <w:bottom w:val="none" w:sz="0" w:space="0" w:color="auto"/>
            </w:tcBorders>
            <w:shd w:val="clear" w:color="auto" w:fill="FFFFFF"/>
          </w:tcPr>
          <w:p w14:paraId="000000B2" w14:textId="77777777" w:rsidR="00B81FC0" w:rsidRPr="00156D36" w:rsidRDefault="001E6E1A" w:rsidP="00F41A31">
            <w:pPr>
              <w:spacing w:line="276" w:lineRule="auto"/>
              <w:ind w:left="217" w:right="-1054" w:firstLine="283"/>
              <w:jc w:val="both"/>
              <w:rPr>
                <w:rFonts w:ascii="Arial" w:hAnsi="Arial" w:cs="Arial"/>
                <w:color w:val="000000" w:themeColor="text1"/>
                <w:sz w:val="22"/>
                <w:szCs w:val="22"/>
              </w:rPr>
            </w:pPr>
            <w:r w:rsidRPr="00156D36">
              <w:rPr>
                <w:rFonts w:ascii="Arial" w:hAnsi="Arial" w:cs="Arial"/>
                <w:color w:val="000000" w:themeColor="text1"/>
                <w:sz w:val="22"/>
                <w:szCs w:val="22"/>
              </w:rPr>
              <w:t>2025</w:t>
            </w:r>
          </w:p>
        </w:tc>
        <w:tc>
          <w:tcPr>
            <w:tcW w:w="1842" w:type="dxa"/>
            <w:shd w:val="clear" w:color="auto" w:fill="FFFFFF"/>
          </w:tcPr>
          <w:p w14:paraId="000000B3"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148.25 val. trukmė</w:t>
            </w:r>
          </w:p>
        </w:tc>
        <w:tc>
          <w:tcPr>
            <w:tcW w:w="1985" w:type="dxa"/>
            <w:shd w:val="clear" w:color="auto" w:fill="FFFFFF"/>
          </w:tcPr>
          <w:p w14:paraId="000000B4"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291,25 val. trukmė</w:t>
            </w:r>
          </w:p>
        </w:tc>
        <w:tc>
          <w:tcPr>
            <w:tcW w:w="1984" w:type="dxa"/>
            <w:shd w:val="clear" w:color="auto" w:fill="FFFFFF"/>
          </w:tcPr>
          <w:p w14:paraId="000000B5"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439,5</w:t>
            </w:r>
          </w:p>
        </w:tc>
        <w:tc>
          <w:tcPr>
            <w:tcW w:w="2410" w:type="dxa"/>
            <w:shd w:val="clear" w:color="auto" w:fill="FFFFFF"/>
          </w:tcPr>
          <w:p w14:paraId="000000B6" w14:textId="77777777" w:rsidR="00B81FC0" w:rsidRPr="00156D36"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56D36">
              <w:rPr>
                <w:rFonts w:ascii="Arial" w:hAnsi="Arial" w:cs="Arial"/>
                <w:color w:val="000000" w:themeColor="text1"/>
                <w:sz w:val="22"/>
                <w:szCs w:val="22"/>
              </w:rPr>
              <w:t>55/7</w:t>
            </w:r>
          </w:p>
        </w:tc>
      </w:tr>
    </w:tbl>
    <w:p w14:paraId="000000B7" w14:textId="77777777" w:rsidR="00B81FC0" w:rsidRPr="00F41A31" w:rsidRDefault="00B81FC0" w:rsidP="00F41A31">
      <w:pPr>
        <w:spacing w:line="276" w:lineRule="auto"/>
        <w:ind w:left="217" w:right="-1054" w:firstLine="283"/>
        <w:jc w:val="both"/>
        <w:rPr>
          <w:rFonts w:ascii="Arial" w:hAnsi="Arial" w:cs="Arial"/>
          <w:b/>
          <w:bCs/>
          <w:i/>
          <w:iCs/>
          <w:color w:val="000000" w:themeColor="text1"/>
        </w:rPr>
      </w:pPr>
    </w:p>
    <w:p w14:paraId="000000B8"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2. Įstaigos biudžetas. </w:t>
      </w:r>
      <w:r w:rsidRPr="00F41A31">
        <w:rPr>
          <w:rFonts w:ascii="Arial" w:hAnsi="Arial" w:cs="Arial"/>
          <w:color w:val="000000" w:themeColor="text1"/>
        </w:rPr>
        <w:t xml:space="preserve">Pagrindiniai finansavimo šaltiniai: valstybės biudžeto dotacija valstybinių (valstybės perduotų savivaldybėms) visuomenės sveikatos funkcijų vykdymui ir savivaldybės biudžeto lėšos. Įstaiga visas privalomas biudžeto vykdymo ir finansines ataskaitas, darbo užmokesčio pasiskirstymą ketvirčiais skelbia įstaigos internetiniame puslapyje </w:t>
      </w:r>
      <w:hyperlink r:id="rId8">
        <w:r w:rsidRPr="00F41A31">
          <w:rPr>
            <w:rFonts w:ascii="Arial" w:hAnsi="Arial" w:cs="Arial"/>
            <w:color w:val="000000" w:themeColor="text1"/>
            <w:u w:val="single"/>
          </w:rPr>
          <w:t>www.visuomenessveikata.lt</w:t>
        </w:r>
      </w:hyperlink>
      <w:r w:rsidRPr="00F41A31">
        <w:rPr>
          <w:rFonts w:ascii="Arial" w:hAnsi="Arial" w:cs="Arial"/>
          <w:color w:val="000000" w:themeColor="text1"/>
        </w:rPr>
        <w:t>.</w:t>
      </w:r>
    </w:p>
    <w:p w14:paraId="000000B9" w14:textId="77777777" w:rsidR="00B81FC0" w:rsidRDefault="00B81FC0" w:rsidP="00F41A31">
      <w:pPr>
        <w:spacing w:line="276" w:lineRule="auto"/>
        <w:ind w:firstLine="284"/>
        <w:jc w:val="both"/>
        <w:rPr>
          <w:rFonts w:ascii="Arial" w:hAnsi="Arial" w:cs="Arial"/>
          <w:color w:val="000000" w:themeColor="text1"/>
        </w:rPr>
      </w:pPr>
    </w:p>
    <w:p w14:paraId="000000B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4. lentelė. Įstaigos panaudotos lėšos veiklai pagal finansavimo šaltinius ir paskirtį (tūkst. eurų).</w:t>
      </w:r>
    </w:p>
    <w:tbl>
      <w:tblPr>
        <w:tblW w:w="9778" w:type="dxa"/>
        <w:tblLook w:val="04A0" w:firstRow="1" w:lastRow="0" w:firstColumn="1" w:lastColumn="0" w:noHBand="0" w:noVBand="1"/>
      </w:tblPr>
      <w:tblGrid>
        <w:gridCol w:w="4777"/>
        <w:gridCol w:w="1130"/>
        <w:gridCol w:w="1171"/>
        <w:gridCol w:w="142"/>
        <w:gridCol w:w="1134"/>
        <w:gridCol w:w="1417"/>
        <w:gridCol w:w="7"/>
      </w:tblGrid>
      <w:tr w:rsidR="00F41A31" w:rsidRPr="008D6190" w14:paraId="4ED5EE45" w14:textId="77777777" w:rsidTr="00156D36">
        <w:trPr>
          <w:gridAfter w:val="1"/>
          <w:wAfter w:w="7" w:type="dxa"/>
          <w:trHeight w:val="623"/>
        </w:trPr>
        <w:tc>
          <w:tcPr>
            <w:tcW w:w="4777"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4C55B55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Finansavimo šaltinis ir paskirtis</w:t>
            </w:r>
          </w:p>
        </w:tc>
        <w:tc>
          <w:tcPr>
            <w:tcW w:w="1130"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0F19E47B" w14:textId="4A3C90A6"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2022 </w:t>
            </w:r>
          </w:p>
        </w:tc>
        <w:tc>
          <w:tcPr>
            <w:tcW w:w="1171"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6F5F066B" w14:textId="7F7413CD"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2023 </w:t>
            </w:r>
          </w:p>
        </w:tc>
        <w:tc>
          <w:tcPr>
            <w:tcW w:w="1276" w:type="dxa"/>
            <w:gridSpan w:val="2"/>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2B861881" w14:textId="698535F4"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2024 </w:t>
            </w:r>
          </w:p>
        </w:tc>
        <w:tc>
          <w:tcPr>
            <w:tcW w:w="1417"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5266DA6A" w14:textId="08B54D5A"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2025</w:t>
            </w:r>
          </w:p>
        </w:tc>
      </w:tr>
      <w:tr w:rsidR="00F41A31" w:rsidRPr="008D6190" w14:paraId="4FE4FBDD" w14:textId="77777777" w:rsidTr="00156D36">
        <w:trPr>
          <w:gridAfter w:val="1"/>
          <w:wAfter w:w="7" w:type="dxa"/>
          <w:trHeight w:val="1200"/>
        </w:trPr>
        <w:tc>
          <w:tcPr>
            <w:tcW w:w="9771" w:type="dxa"/>
            <w:gridSpan w:val="6"/>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14:paraId="0022BE23"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 Visuomenės sveikatos biuro administravimui, visuomenės sveikatos stebėsenai ir stiprinimui, jaunimui palankių sveikatos priežiūros paslaugų teikimui, Gerovės konsultantų paslaugos, savižudybių prevencijai, Klaipėdos rajonas veža</w:t>
            </w:r>
          </w:p>
        </w:tc>
      </w:tr>
      <w:tr w:rsidR="00F41A31" w:rsidRPr="008D6190" w14:paraId="07E66373" w14:textId="77777777" w:rsidTr="009D6489">
        <w:trPr>
          <w:gridAfter w:val="1"/>
          <w:wAfter w:w="7" w:type="dxa"/>
          <w:trHeight w:val="1669"/>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1E9F1B2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lastRenderedPageBreak/>
              <w:t>1.1. SB (Visuomenės sveikatos biuro administravimui, plėtoti sveiką gyvenseną bei stiprinti sveikos gyvensenos įgūdžius ugdymo įstaigose ir bendruomenėse, vykdyti visuomenės sveikatos stebėseną Klaipėdos rajono savivaldybėje, jaunimui palankių sveikatos priežiūros paslaugų teikimui, Gerovės konsultantų paslaugos, sveikatos įstaigų darbuotojų kelionės išlaidų kompensavimas, įstaigų patalpų remontas, transporto remontas)</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8E0EB60"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347,66</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47B29DA9"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464,2</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2A5749CB"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457,6</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71B6ABB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532,55</w:t>
            </w:r>
          </w:p>
        </w:tc>
      </w:tr>
      <w:tr w:rsidR="00F41A31" w:rsidRPr="008D6190" w14:paraId="2B054F35" w14:textId="77777777" w:rsidTr="009D6489">
        <w:trPr>
          <w:gridAfter w:val="1"/>
          <w:wAfter w:w="7" w:type="dxa"/>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2C81EFD8"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1.2. Klaipėdos rajono pavėžėjimo paslauga „Klaipėdos rajonas veža“</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0FDB0CB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618444EA"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2A549CD3"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2,4</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0B112000"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116,8</w:t>
            </w:r>
          </w:p>
        </w:tc>
      </w:tr>
      <w:tr w:rsidR="00F41A31" w:rsidRPr="008D6190" w14:paraId="61EE865B" w14:textId="77777777" w:rsidTr="009D6489">
        <w:trPr>
          <w:gridAfter w:val="1"/>
          <w:wAfter w:w="7" w:type="dxa"/>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05BC685E"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1.3. Narkotikų kontrolės prevencijos užtikrinimo programa</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27FC95E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200F516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06B39745"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32BEEF49"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14,25</w:t>
            </w:r>
          </w:p>
        </w:tc>
      </w:tr>
      <w:tr w:rsidR="00F41A31" w:rsidRPr="008D6190" w14:paraId="12E4B6D1" w14:textId="77777777" w:rsidTr="009D6489">
        <w:trPr>
          <w:gridAfter w:val="1"/>
          <w:wAfter w:w="7" w:type="dxa"/>
          <w:trHeight w:val="1452"/>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16A52BCD" w14:textId="4571B578"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1.4. VBD (Plėtoti sveiką gyvenseną bei stiprinti sveikos gyvensenos įgūdžius ugdymo įstaigose ir bendruomenėse, vykdyti visuomenės sveikatos stebėseną Klaipėdos rajono savivaldybėje, plėtoti psichikos sveikatos stiprinimo,</w:t>
            </w:r>
            <w:r w:rsidR="009D6489"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 xml:space="preserve">psichosocialinės pagalbos ir savižudybių prevencijos intervencijas, Sveikatos apsaugos profesinių sąjungų nariams </w:t>
            </w:r>
            <w:r w:rsidR="009D6489" w:rsidRPr="00156D36">
              <w:rPr>
                <w:rFonts w:ascii="Arial" w:hAnsi="Arial" w:cs="Arial"/>
                <w:color w:val="000000" w:themeColor="text1"/>
                <w:sz w:val="22"/>
                <w:szCs w:val="22"/>
              </w:rPr>
              <w:t>sutartiniams</w:t>
            </w:r>
            <w:r w:rsidRPr="00156D36">
              <w:rPr>
                <w:rFonts w:ascii="Arial" w:hAnsi="Arial" w:cs="Arial"/>
                <w:color w:val="000000" w:themeColor="text1"/>
                <w:sz w:val="22"/>
                <w:szCs w:val="22"/>
              </w:rPr>
              <w:t xml:space="preserve"> įsipareigojimams vykdyti)</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98E09A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686,5</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3916002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652</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1C108487"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797</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40B8F6E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915,11</w:t>
            </w:r>
          </w:p>
        </w:tc>
      </w:tr>
      <w:tr w:rsidR="00F41A31" w:rsidRPr="008D6190" w14:paraId="7572D229" w14:textId="77777777" w:rsidTr="009D6489">
        <w:trPr>
          <w:gridAfter w:val="1"/>
          <w:wAfter w:w="7" w:type="dxa"/>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6B461A8F"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1.5. Projektinė veikla „Neįtikėtini metai“</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7B75C759"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706D94A5"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36EC6CC3"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18</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2715413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22,53</w:t>
            </w:r>
          </w:p>
        </w:tc>
      </w:tr>
      <w:tr w:rsidR="00F41A31" w:rsidRPr="008D6190" w14:paraId="169574C3" w14:textId="77777777" w:rsidTr="009D6489">
        <w:trPr>
          <w:gridAfter w:val="1"/>
          <w:wAfter w:w="7" w:type="dxa"/>
          <w:trHeight w:val="1249"/>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50F5552C" w14:textId="7AA1F074"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1.6.</w:t>
            </w:r>
            <w:r w:rsidR="00E20D0E"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 xml:space="preserve">Projektas "Sveikos gyvensenos skatinimas ir psichoaktyvių medžiagų </w:t>
            </w:r>
            <w:r w:rsidR="009D6489" w:rsidRPr="00156D36">
              <w:rPr>
                <w:rFonts w:ascii="Arial" w:hAnsi="Arial" w:cs="Arial"/>
                <w:color w:val="000000" w:themeColor="text1"/>
                <w:sz w:val="22"/>
                <w:szCs w:val="22"/>
              </w:rPr>
              <w:t>prevencija</w:t>
            </w:r>
            <w:r w:rsidRPr="00156D36">
              <w:rPr>
                <w:rFonts w:ascii="Arial" w:hAnsi="Arial" w:cs="Arial"/>
                <w:color w:val="000000" w:themeColor="text1"/>
                <w:sz w:val="22"/>
                <w:szCs w:val="22"/>
              </w:rPr>
              <w:t xml:space="preserve"> Klaipėdos rajone"</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6ED15093"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6F0CFE3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6080F2D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4DF04BB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17,4</w:t>
            </w:r>
          </w:p>
        </w:tc>
      </w:tr>
      <w:tr w:rsidR="00F41A31" w:rsidRPr="008D6190" w14:paraId="37758ADC" w14:textId="77777777" w:rsidTr="009D6489">
        <w:trPr>
          <w:gridAfter w:val="1"/>
          <w:wAfter w:w="7" w:type="dxa"/>
          <w:trHeight w:val="99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7EAD290A"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1.7. Projektas „Švietimo pagalbos ir koordinuotai teikiamų paslaugų modelio diegimas ir sklaida“</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40C5A6B"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78F5A963"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03703819"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0324D7C0"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5,1</w:t>
            </w:r>
          </w:p>
        </w:tc>
      </w:tr>
      <w:tr w:rsidR="00F41A31" w:rsidRPr="00156D36" w14:paraId="32A014E3" w14:textId="77777777" w:rsidTr="009D6489">
        <w:trPr>
          <w:gridAfter w:val="1"/>
          <w:wAfter w:w="7" w:type="dxa"/>
          <w:trHeight w:val="1980"/>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335CF6E9"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1.8. Projektinė veikla „Kompleksinių ir integruotų, mokslu pagrįstų visuomenės sveikatos paslaugų prieinamumo užtikrinimas, bazinių visuomenės sveikatos paslaugų tikslinėms grupėms teikimas“</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10792316" w14:textId="319288C1"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E20D0E" w:rsidRPr="00156D36">
              <w:rPr>
                <w:rFonts w:ascii="Arial" w:hAnsi="Arial" w:cs="Arial"/>
                <w:color w:val="000000" w:themeColor="text1"/>
                <w:sz w:val="22"/>
                <w:szCs w:val="22"/>
              </w:rPr>
              <w:t>-</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1243BFB0" w14:textId="5D951C45"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E20D0E"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4C1D7B5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32,01</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221249A5" w14:textId="3C6A59D5"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E20D0E" w:rsidRPr="00156D36">
              <w:rPr>
                <w:rFonts w:ascii="Arial" w:hAnsi="Arial" w:cs="Arial"/>
                <w:color w:val="000000" w:themeColor="text1"/>
                <w:sz w:val="22"/>
                <w:szCs w:val="22"/>
              </w:rPr>
              <w:t>-</w:t>
            </w:r>
          </w:p>
        </w:tc>
      </w:tr>
      <w:tr w:rsidR="00F41A31" w:rsidRPr="00156D36" w14:paraId="7148EBBE" w14:textId="77777777" w:rsidTr="009D6489">
        <w:trPr>
          <w:gridAfter w:val="1"/>
          <w:wAfter w:w="7" w:type="dxa"/>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424E090E"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Iš viso:</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46BE279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1034,2</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0801ACF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1116,2</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435542CB"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1307</w:t>
            </w:r>
          </w:p>
        </w:tc>
        <w:tc>
          <w:tcPr>
            <w:tcW w:w="1417" w:type="dxa"/>
            <w:tcBorders>
              <w:top w:val="single" w:sz="2" w:space="0" w:color="000000"/>
              <w:left w:val="single" w:sz="2" w:space="0" w:color="000000"/>
              <w:bottom w:val="single" w:sz="2" w:space="0" w:color="000000"/>
              <w:right w:val="single" w:sz="2" w:space="0" w:color="000000"/>
            </w:tcBorders>
            <w:vAlign w:val="center"/>
            <w:hideMark/>
          </w:tcPr>
          <w:p w14:paraId="38F02F0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1623,74</w:t>
            </w:r>
          </w:p>
        </w:tc>
      </w:tr>
      <w:tr w:rsidR="00F41A31" w:rsidRPr="00156D36" w14:paraId="3C4C6CB8" w14:textId="77777777" w:rsidTr="009D6489">
        <w:trPr>
          <w:gridAfter w:val="1"/>
          <w:wAfter w:w="7" w:type="dxa"/>
          <w:trHeight w:val="758"/>
        </w:trPr>
        <w:tc>
          <w:tcPr>
            <w:tcW w:w="9771" w:type="dxa"/>
            <w:gridSpan w:val="6"/>
            <w:tcBorders>
              <w:top w:val="single" w:sz="2" w:space="0" w:color="000000"/>
              <w:left w:val="single" w:sz="2" w:space="0" w:color="000000"/>
              <w:bottom w:val="single" w:sz="2" w:space="0" w:color="000000"/>
              <w:right w:val="single" w:sz="2" w:space="0" w:color="000000"/>
            </w:tcBorders>
            <w:vAlign w:val="center"/>
            <w:hideMark/>
          </w:tcPr>
          <w:p w14:paraId="1588CDD0"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lastRenderedPageBreak/>
              <w:t>2. Paslaugų teikimui Skuodo r. ir Rietavo savivaldybėse (šių savivaldybių skirtos lėšos)</w:t>
            </w:r>
          </w:p>
        </w:tc>
      </w:tr>
      <w:tr w:rsidR="00F41A31" w:rsidRPr="00156D36" w14:paraId="7E60EBD9" w14:textId="77777777" w:rsidTr="009D6489">
        <w:trPr>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5AF3A59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2.1. Skuodo r. savivaldybės</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025388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197</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3EF73BC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186,4</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2DBC66B5"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200,87</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2FBCF071"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204,27</w:t>
            </w:r>
          </w:p>
        </w:tc>
      </w:tr>
      <w:tr w:rsidR="00F41A31" w:rsidRPr="00156D36" w14:paraId="23DDFBA3" w14:textId="77777777" w:rsidTr="009D6489">
        <w:trPr>
          <w:trHeight w:val="93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6744EB00" w14:textId="03CF69BD"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2.1.1 Sveikos gyvensenos skatinimas Skuodo  rajone ir Psichoaktyvių medžiagų vartojimo prevencija Skuodo rajone – nulis priklausomybių</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9F852EA"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2691B4C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3ED0DAA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6D60565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24,17</w:t>
            </w:r>
          </w:p>
        </w:tc>
      </w:tr>
      <w:tr w:rsidR="00F41A31" w:rsidRPr="00156D36" w14:paraId="6441F110" w14:textId="77777777" w:rsidTr="009D6489">
        <w:trPr>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160B6B91"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2.2. Rietavo savivaldybės</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4F2A5AD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92,6</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26ECAB2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91,5</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606F9D7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93,36</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34F98A78"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92,9</w:t>
            </w:r>
          </w:p>
        </w:tc>
      </w:tr>
      <w:tr w:rsidR="00F41A31" w:rsidRPr="00156D36" w14:paraId="321594F5" w14:textId="77777777" w:rsidTr="009D6489">
        <w:trPr>
          <w:trHeight w:val="75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50C9D9F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2.2.1. Kompleksinis sveikatos stiprinimas Rietavo savivaldybėje</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6ABC9D51"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60EC2788"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5EB576F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72A153B7"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6,702</w:t>
            </w:r>
          </w:p>
        </w:tc>
      </w:tr>
      <w:tr w:rsidR="00F41A31" w:rsidRPr="00156D36" w14:paraId="0A8D6486" w14:textId="77777777" w:rsidTr="00156D36">
        <w:trPr>
          <w:trHeight w:val="532"/>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0100500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Viso:</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040BBC6C"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289,6</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5148297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277,9</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586BA256"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294,23</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343FB19B"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328,04</w:t>
            </w:r>
          </w:p>
        </w:tc>
      </w:tr>
      <w:tr w:rsidR="00F41A31" w:rsidRPr="00156D36" w14:paraId="1B497ECB" w14:textId="77777777" w:rsidTr="00156D36">
        <w:trPr>
          <w:trHeight w:val="487"/>
        </w:trPr>
        <w:tc>
          <w:tcPr>
            <w:tcW w:w="9778" w:type="dxa"/>
            <w:gridSpan w:val="7"/>
            <w:tcBorders>
              <w:top w:val="single" w:sz="2" w:space="0" w:color="000000"/>
              <w:left w:val="single" w:sz="2" w:space="0" w:color="000000"/>
              <w:bottom w:val="single" w:sz="2" w:space="0" w:color="000000"/>
              <w:right w:val="single" w:sz="2" w:space="0" w:color="000000"/>
            </w:tcBorders>
            <w:vAlign w:val="center"/>
            <w:hideMark/>
          </w:tcPr>
          <w:p w14:paraId="6D561AA8"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 Kitos lėšos</w:t>
            </w:r>
          </w:p>
        </w:tc>
      </w:tr>
      <w:tr w:rsidR="00F41A31" w:rsidRPr="00156D36" w14:paraId="1ADC7885" w14:textId="77777777" w:rsidTr="009D6489">
        <w:trPr>
          <w:trHeight w:val="758"/>
        </w:trPr>
        <w:tc>
          <w:tcPr>
            <w:tcW w:w="4777" w:type="dxa"/>
            <w:vMerge w:val="restart"/>
            <w:tcBorders>
              <w:top w:val="single" w:sz="2" w:space="0" w:color="000000"/>
              <w:left w:val="single" w:sz="2" w:space="0" w:color="000000"/>
              <w:bottom w:val="single" w:sz="2" w:space="0" w:color="000000"/>
              <w:right w:val="single" w:sz="2" w:space="0" w:color="000000"/>
            </w:tcBorders>
            <w:vAlign w:val="center"/>
            <w:hideMark/>
          </w:tcPr>
          <w:p w14:paraId="6D91EA9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3.1. Parama/darbo biržos subsidijos/lėšos už suteiktas paslaugas/2 proc.</w:t>
            </w:r>
          </w:p>
        </w:tc>
        <w:tc>
          <w:tcPr>
            <w:tcW w:w="1130" w:type="dxa"/>
            <w:vMerge w:val="restart"/>
            <w:tcBorders>
              <w:top w:val="single" w:sz="2" w:space="0" w:color="000000"/>
              <w:left w:val="single" w:sz="2" w:space="0" w:color="000000"/>
              <w:bottom w:val="single" w:sz="2" w:space="0" w:color="000000"/>
              <w:right w:val="single" w:sz="2" w:space="0" w:color="000000"/>
            </w:tcBorders>
            <w:vAlign w:val="center"/>
            <w:hideMark/>
          </w:tcPr>
          <w:p w14:paraId="11E28412"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3,2</w:t>
            </w:r>
          </w:p>
        </w:tc>
        <w:tc>
          <w:tcPr>
            <w:tcW w:w="1313" w:type="dxa"/>
            <w:gridSpan w:val="2"/>
            <w:vMerge w:val="restart"/>
            <w:tcBorders>
              <w:top w:val="single" w:sz="2" w:space="0" w:color="000000"/>
              <w:left w:val="single" w:sz="2" w:space="0" w:color="000000"/>
              <w:bottom w:val="single" w:sz="2" w:space="0" w:color="000000"/>
              <w:right w:val="single" w:sz="2" w:space="0" w:color="000000"/>
            </w:tcBorders>
            <w:vAlign w:val="center"/>
            <w:hideMark/>
          </w:tcPr>
          <w:p w14:paraId="39F163E8"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2,6</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14:paraId="7C928C0D"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3,1</w:t>
            </w:r>
          </w:p>
        </w:tc>
        <w:tc>
          <w:tcPr>
            <w:tcW w:w="1424" w:type="dxa"/>
            <w:gridSpan w:val="2"/>
            <w:vMerge w:val="restart"/>
            <w:tcBorders>
              <w:top w:val="single" w:sz="2" w:space="0" w:color="000000"/>
              <w:left w:val="single" w:sz="2" w:space="0" w:color="000000"/>
              <w:bottom w:val="single" w:sz="2" w:space="0" w:color="000000"/>
              <w:right w:val="single" w:sz="2" w:space="0" w:color="000000"/>
            </w:tcBorders>
            <w:vAlign w:val="center"/>
            <w:hideMark/>
          </w:tcPr>
          <w:p w14:paraId="1D13C796"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5,02</w:t>
            </w:r>
          </w:p>
        </w:tc>
      </w:tr>
      <w:tr w:rsidR="00F41A31" w:rsidRPr="00156D36" w14:paraId="03FFD78B" w14:textId="77777777" w:rsidTr="00156D36">
        <w:trPr>
          <w:trHeight w:val="276"/>
        </w:trPr>
        <w:tc>
          <w:tcPr>
            <w:tcW w:w="4777" w:type="dxa"/>
            <w:vMerge/>
            <w:tcBorders>
              <w:top w:val="single" w:sz="2" w:space="0" w:color="000000"/>
              <w:left w:val="single" w:sz="2" w:space="0" w:color="000000"/>
              <w:bottom w:val="single" w:sz="2" w:space="0" w:color="000000"/>
              <w:right w:val="single" w:sz="2" w:space="0" w:color="000000"/>
            </w:tcBorders>
            <w:vAlign w:val="center"/>
            <w:hideMark/>
          </w:tcPr>
          <w:p w14:paraId="1708548B" w14:textId="77777777" w:rsidR="00F41A31" w:rsidRPr="00156D36" w:rsidRDefault="00F41A31" w:rsidP="00F41A31">
            <w:pPr>
              <w:spacing w:line="276" w:lineRule="auto"/>
              <w:jc w:val="both"/>
              <w:rPr>
                <w:rFonts w:ascii="Arial" w:hAnsi="Arial" w:cs="Arial"/>
                <w:color w:val="000000" w:themeColor="text1"/>
                <w:sz w:val="22"/>
                <w:szCs w:val="22"/>
              </w:rPr>
            </w:pPr>
          </w:p>
        </w:tc>
        <w:tc>
          <w:tcPr>
            <w:tcW w:w="1130" w:type="dxa"/>
            <w:vMerge/>
            <w:tcBorders>
              <w:top w:val="single" w:sz="2" w:space="0" w:color="000000"/>
              <w:left w:val="single" w:sz="2" w:space="0" w:color="000000"/>
              <w:bottom w:val="single" w:sz="2" w:space="0" w:color="000000"/>
              <w:right w:val="single" w:sz="2" w:space="0" w:color="000000"/>
            </w:tcBorders>
            <w:vAlign w:val="center"/>
            <w:hideMark/>
          </w:tcPr>
          <w:p w14:paraId="35A02440" w14:textId="77777777" w:rsidR="00F41A31" w:rsidRPr="00156D36" w:rsidRDefault="00F41A31" w:rsidP="00F41A31">
            <w:pPr>
              <w:spacing w:line="276" w:lineRule="auto"/>
              <w:jc w:val="both"/>
              <w:rPr>
                <w:rFonts w:ascii="Arial" w:hAnsi="Arial" w:cs="Arial"/>
                <w:color w:val="000000" w:themeColor="text1"/>
                <w:sz w:val="22"/>
                <w:szCs w:val="22"/>
              </w:rPr>
            </w:pPr>
          </w:p>
        </w:tc>
        <w:tc>
          <w:tcPr>
            <w:tcW w:w="1313" w:type="dxa"/>
            <w:gridSpan w:val="2"/>
            <w:vMerge/>
            <w:tcBorders>
              <w:top w:val="single" w:sz="2" w:space="0" w:color="000000"/>
              <w:left w:val="single" w:sz="2" w:space="0" w:color="000000"/>
              <w:bottom w:val="single" w:sz="2" w:space="0" w:color="000000"/>
              <w:right w:val="single" w:sz="2" w:space="0" w:color="000000"/>
            </w:tcBorders>
            <w:vAlign w:val="center"/>
            <w:hideMark/>
          </w:tcPr>
          <w:p w14:paraId="5B9B773A" w14:textId="77777777" w:rsidR="00F41A31" w:rsidRPr="00156D36" w:rsidRDefault="00F41A31" w:rsidP="00F41A31">
            <w:pPr>
              <w:spacing w:line="276" w:lineRule="auto"/>
              <w:jc w:val="both"/>
              <w:rPr>
                <w:rFonts w:ascii="Arial" w:hAnsi="Arial" w:cs="Arial"/>
                <w:color w:val="000000" w:themeColor="text1"/>
                <w:sz w:val="22"/>
                <w:szCs w:val="22"/>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14:paraId="7639CCF3" w14:textId="77777777" w:rsidR="00F41A31" w:rsidRPr="00156D36" w:rsidRDefault="00F41A31" w:rsidP="00F41A31">
            <w:pPr>
              <w:spacing w:line="276" w:lineRule="auto"/>
              <w:jc w:val="both"/>
              <w:rPr>
                <w:rFonts w:ascii="Arial" w:hAnsi="Arial" w:cs="Arial"/>
                <w:color w:val="000000" w:themeColor="text1"/>
                <w:sz w:val="22"/>
                <w:szCs w:val="22"/>
              </w:rPr>
            </w:pPr>
          </w:p>
        </w:tc>
        <w:tc>
          <w:tcPr>
            <w:tcW w:w="1424" w:type="dxa"/>
            <w:gridSpan w:val="2"/>
            <w:vMerge/>
            <w:tcBorders>
              <w:top w:val="single" w:sz="2" w:space="0" w:color="000000"/>
              <w:left w:val="single" w:sz="2" w:space="0" w:color="000000"/>
              <w:bottom w:val="single" w:sz="2" w:space="0" w:color="000000"/>
              <w:right w:val="single" w:sz="2" w:space="0" w:color="000000"/>
            </w:tcBorders>
            <w:vAlign w:val="center"/>
            <w:hideMark/>
          </w:tcPr>
          <w:p w14:paraId="22788129" w14:textId="77777777" w:rsidR="00F41A31" w:rsidRPr="00156D36" w:rsidRDefault="00F41A31" w:rsidP="00F41A31">
            <w:pPr>
              <w:spacing w:line="276" w:lineRule="auto"/>
              <w:jc w:val="both"/>
              <w:rPr>
                <w:rFonts w:ascii="Arial" w:hAnsi="Arial" w:cs="Arial"/>
                <w:color w:val="000000" w:themeColor="text1"/>
                <w:sz w:val="22"/>
                <w:szCs w:val="22"/>
              </w:rPr>
            </w:pPr>
          </w:p>
        </w:tc>
      </w:tr>
      <w:tr w:rsidR="00F41A31" w:rsidRPr="00156D36" w14:paraId="7E7A406A" w14:textId="77777777" w:rsidTr="009D6489">
        <w:trPr>
          <w:trHeight w:val="1598"/>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08FC9437"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3.1. Klaipėdos rajono savivaldybės visuomenės sveikatos rėmimo specialiosios programos lėšos programos priemonių įgyvendinimui/kitų savivaldybės programų priemonių vykdymas</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CCEB59B"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39,1</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0119DAEC"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60,5</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57F03A8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38,2</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3601CF4B"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38,2</w:t>
            </w:r>
          </w:p>
        </w:tc>
      </w:tr>
      <w:tr w:rsidR="00F41A31" w:rsidRPr="00156D36" w14:paraId="689027D6" w14:textId="77777777" w:rsidTr="009D6489">
        <w:trPr>
          <w:trHeight w:val="2929"/>
        </w:trPr>
        <w:tc>
          <w:tcPr>
            <w:tcW w:w="4777" w:type="dxa"/>
            <w:tcBorders>
              <w:top w:val="single" w:sz="2" w:space="0" w:color="000000"/>
              <w:left w:val="single" w:sz="2" w:space="0" w:color="000000"/>
              <w:bottom w:val="single" w:sz="2" w:space="0" w:color="000000"/>
              <w:right w:val="single" w:sz="2" w:space="0" w:color="000000"/>
            </w:tcBorders>
            <w:hideMark/>
          </w:tcPr>
          <w:p w14:paraId="33063059" w14:textId="47181C86"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3.2 Kiti užbaigti projektai</w:t>
            </w:r>
            <w:r w:rsidR="00CC1F9A"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(Projekto "Įtraukusis sveikatos mokymas sveikatą,</w:t>
            </w:r>
            <w:r w:rsidR="009D6489"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stiprinančioje aplinkoje" įgyvendinimas,</w:t>
            </w:r>
            <w:r w:rsidR="009D6489"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Projektas "Klaipėdos rajono savivaldybės psichikos sveikatos paslaugų prieinamumo užtikrinimas",</w:t>
            </w:r>
            <w:r w:rsidR="009D6489"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Projektas "Jaunimui palankių sveikatos priežiūros paslaugų užtikrinimas", Gerovės konsultanto modelio įdiegimas Klaipėdos rajo</w:t>
            </w:r>
            <w:r w:rsidR="009D6489" w:rsidRPr="00156D36">
              <w:rPr>
                <w:rFonts w:ascii="Arial" w:hAnsi="Arial" w:cs="Arial"/>
                <w:color w:val="000000" w:themeColor="text1"/>
                <w:sz w:val="22"/>
                <w:szCs w:val="22"/>
              </w:rPr>
              <w:t>n</w:t>
            </w:r>
            <w:r w:rsidRPr="00156D36">
              <w:rPr>
                <w:rFonts w:ascii="Arial" w:hAnsi="Arial" w:cs="Arial"/>
                <w:color w:val="000000" w:themeColor="text1"/>
                <w:sz w:val="22"/>
                <w:szCs w:val="22"/>
              </w:rPr>
              <w:t>e, Pilotinio „Sveikas miestelis“ tinklo koncepcijos diegimas savivaldybėje )</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0F799A5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334,44</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472253BE"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108,6</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0AF387F4"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42,3</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3BB34CA5" w14:textId="5B49B398"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9D6489" w:rsidRPr="00156D36">
              <w:rPr>
                <w:rFonts w:ascii="Arial" w:hAnsi="Arial" w:cs="Arial"/>
                <w:color w:val="000000" w:themeColor="text1"/>
                <w:sz w:val="22"/>
                <w:szCs w:val="22"/>
              </w:rPr>
              <w:t>-</w:t>
            </w:r>
          </w:p>
        </w:tc>
      </w:tr>
      <w:tr w:rsidR="00F41A31" w:rsidRPr="00156D36" w14:paraId="4856F29B" w14:textId="77777777" w:rsidTr="009D6489">
        <w:trPr>
          <w:trHeight w:val="1512"/>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7D552B09" w14:textId="184EFA86"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3.3 (</w:t>
            </w:r>
            <w:r w:rsidR="009D6489" w:rsidRPr="00156D36">
              <w:rPr>
                <w:rFonts w:ascii="Arial" w:hAnsi="Arial" w:cs="Arial"/>
                <w:color w:val="000000" w:themeColor="text1"/>
                <w:sz w:val="22"/>
                <w:szCs w:val="22"/>
              </w:rPr>
              <w:t>C</w:t>
            </w:r>
            <w:r w:rsidRPr="00156D36">
              <w:rPr>
                <w:rFonts w:ascii="Arial" w:hAnsi="Arial" w:cs="Arial"/>
                <w:color w:val="000000" w:themeColor="text1"/>
                <w:sz w:val="22"/>
                <w:szCs w:val="22"/>
              </w:rPr>
              <w:t>ovid)</w:t>
            </w:r>
            <w:r w:rsidR="00CC1F9A"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Savižudybių prevencijos priemonių įgyvendinimas, Dotacija patirtoms išlaidoms už ėminių COVID-19</w:t>
            </w:r>
            <w:r w:rsidRPr="00156D36">
              <w:rPr>
                <w:rFonts w:ascii="Arial" w:hAnsi="Arial" w:cs="Arial"/>
                <w:color w:val="000000" w:themeColor="text1"/>
                <w:sz w:val="22"/>
                <w:szCs w:val="22"/>
              </w:rPr>
              <w:br/>
              <w:t>ligos (koronovirus infekcijos) tyrimui ir greitojo</w:t>
            </w:r>
            <w:r w:rsidR="00CC1F9A"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testo</w:t>
            </w:r>
            <w:r w:rsidR="00CC1F9A" w:rsidRPr="00156D36">
              <w:rPr>
                <w:rFonts w:ascii="Arial" w:hAnsi="Arial" w:cs="Arial"/>
                <w:color w:val="000000" w:themeColor="text1"/>
                <w:sz w:val="22"/>
                <w:szCs w:val="22"/>
              </w:rPr>
              <w:t xml:space="preserve"> </w:t>
            </w:r>
            <w:r w:rsidRPr="00156D36">
              <w:rPr>
                <w:rFonts w:ascii="Arial" w:hAnsi="Arial" w:cs="Arial"/>
                <w:color w:val="000000" w:themeColor="text1"/>
                <w:sz w:val="22"/>
                <w:szCs w:val="22"/>
              </w:rPr>
              <w:t>atlikimo paslaugo</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4760E07F"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43,5</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6A913516" w14:textId="78BB4462"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9D6489" w:rsidRPr="00156D36">
              <w:rPr>
                <w:rFonts w:ascii="Arial" w:hAnsi="Arial" w:cs="Arial"/>
                <w:color w:val="000000" w:themeColor="text1"/>
                <w:sz w:val="22"/>
                <w:szCs w:val="22"/>
              </w:rPr>
              <w:t>-</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5FAE7BBC" w14:textId="433B6800"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9D6489" w:rsidRPr="00156D36">
              <w:rPr>
                <w:rFonts w:ascii="Arial" w:hAnsi="Arial" w:cs="Arial"/>
                <w:color w:val="000000" w:themeColor="text1"/>
                <w:sz w:val="22"/>
                <w:szCs w:val="22"/>
              </w:rPr>
              <w:t>-</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43CDC6F8" w14:textId="5911A05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 </w:t>
            </w:r>
            <w:r w:rsidR="009D6489" w:rsidRPr="00156D36">
              <w:rPr>
                <w:rFonts w:ascii="Arial" w:hAnsi="Arial" w:cs="Arial"/>
                <w:color w:val="000000" w:themeColor="text1"/>
                <w:sz w:val="22"/>
                <w:szCs w:val="22"/>
              </w:rPr>
              <w:t>-</w:t>
            </w:r>
          </w:p>
        </w:tc>
      </w:tr>
      <w:tr w:rsidR="00F41A31" w:rsidRPr="00156D36" w14:paraId="59C899F9" w14:textId="77777777" w:rsidTr="009D6489">
        <w:trPr>
          <w:trHeight w:val="492"/>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4AA60E55"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Viso:</w:t>
            </w:r>
          </w:p>
        </w:tc>
        <w:tc>
          <w:tcPr>
            <w:tcW w:w="1130" w:type="dxa"/>
            <w:tcBorders>
              <w:top w:val="single" w:sz="2" w:space="0" w:color="000000"/>
              <w:left w:val="single" w:sz="2" w:space="0" w:color="000000"/>
              <w:bottom w:val="single" w:sz="2" w:space="0" w:color="000000"/>
              <w:right w:val="single" w:sz="2" w:space="0" w:color="000000"/>
            </w:tcBorders>
            <w:vAlign w:val="center"/>
            <w:hideMark/>
          </w:tcPr>
          <w:p w14:paraId="5F80AD8A"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420,24</w:t>
            </w:r>
          </w:p>
        </w:tc>
        <w:tc>
          <w:tcPr>
            <w:tcW w:w="1313" w:type="dxa"/>
            <w:gridSpan w:val="2"/>
            <w:tcBorders>
              <w:top w:val="single" w:sz="2" w:space="0" w:color="000000"/>
              <w:left w:val="single" w:sz="2" w:space="0" w:color="000000"/>
              <w:bottom w:val="single" w:sz="2" w:space="0" w:color="000000"/>
              <w:right w:val="single" w:sz="2" w:space="0" w:color="000000"/>
            </w:tcBorders>
            <w:vAlign w:val="center"/>
            <w:hideMark/>
          </w:tcPr>
          <w:p w14:paraId="668E7F1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171,7</w:t>
            </w:r>
          </w:p>
        </w:tc>
        <w:tc>
          <w:tcPr>
            <w:tcW w:w="1134" w:type="dxa"/>
            <w:tcBorders>
              <w:top w:val="single" w:sz="2" w:space="0" w:color="000000"/>
              <w:left w:val="single" w:sz="2" w:space="0" w:color="000000"/>
              <w:bottom w:val="single" w:sz="2" w:space="0" w:color="000000"/>
              <w:right w:val="single" w:sz="2" w:space="0" w:color="000000"/>
            </w:tcBorders>
            <w:vAlign w:val="center"/>
            <w:hideMark/>
          </w:tcPr>
          <w:p w14:paraId="03AE8E25"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83,6</w:t>
            </w:r>
          </w:p>
        </w:tc>
        <w:tc>
          <w:tcPr>
            <w:tcW w:w="1424" w:type="dxa"/>
            <w:gridSpan w:val="2"/>
            <w:tcBorders>
              <w:top w:val="single" w:sz="2" w:space="0" w:color="000000"/>
              <w:left w:val="single" w:sz="2" w:space="0" w:color="000000"/>
              <w:bottom w:val="single" w:sz="2" w:space="0" w:color="000000"/>
              <w:right w:val="single" w:sz="2" w:space="0" w:color="000000"/>
            </w:tcBorders>
            <w:vAlign w:val="center"/>
            <w:hideMark/>
          </w:tcPr>
          <w:p w14:paraId="5A8FCD6C"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43,22</w:t>
            </w:r>
          </w:p>
        </w:tc>
      </w:tr>
      <w:tr w:rsidR="00F41A31" w:rsidRPr="00156D36" w14:paraId="70D75D30" w14:textId="77777777" w:rsidTr="009D6489">
        <w:trPr>
          <w:trHeight w:val="330"/>
        </w:trPr>
        <w:tc>
          <w:tcPr>
            <w:tcW w:w="4777" w:type="dxa"/>
            <w:tcBorders>
              <w:top w:val="single" w:sz="2" w:space="0" w:color="000000"/>
              <w:left w:val="single" w:sz="2" w:space="0" w:color="000000"/>
              <w:bottom w:val="single" w:sz="2" w:space="0" w:color="000000"/>
              <w:right w:val="single" w:sz="2" w:space="0" w:color="000000"/>
            </w:tcBorders>
            <w:vAlign w:val="center"/>
            <w:hideMark/>
          </w:tcPr>
          <w:p w14:paraId="7FC7DB51" w14:textId="77777777" w:rsidR="00F41A31" w:rsidRPr="00156D36" w:rsidRDefault="00F41A31"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Iš viso:</w:t>
            </w:r>
          </w:p>
        </w:tc>
        <w:tc>
          <w:tcPr>
            <w:tcW w:w="1130" w:type="dxa"/>
            <w:tcBorders>
              <w:top w:val="single" w:sz="2" w:space="0" w:color="000000"/>
              <w:left w:val="single" w:sz="2" w:space="0" w:color="000000"/>
              <w:bottom w:val="single" w:sz="2" w:space="0" w:color="000000"/>
              <w:right w:val="single" w:sz="2" w:space="0" w:color="000000"/>
            </w:tcBorders>
            <w:noWrap/>
            <w:vAlign w:val="bottom"/>
            <w:hideMark/>
          </w:tcPr>
          <w:p w14:paraId="3135A7EA"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1744</w:t>
            </w:r>
          </w:p>
        </w:tc>
        <w:tc>
          <w:tcPr>
            <w:tcW w:w="1313" w:type="dxa"/>
            <w:gridSpan w:val="2"/>
            <w:tcBorders>
              <w:top w:val="single" w:sz="2" w:space="0" w:color="000000"/>
              <w:left w:val="single" w:sz="2" w:space="0" w:color="000000"/>
              <w:bottom w:val="single" w:sz="2" w:space="0" w:color="000000"/>
              <w:right w:val="single" w:sz="2" w:space="0" w:color="000000"/>
            </w:tcBorders>
            <w:noWrap/>
            <w:vAlign w:val="bottom"/>
            <w:hideMark/>
          </w:tcPr>
          <w:p w14:paraId="72778EA7"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1565,8</w:t>
            </w:r>
          </w:p>
        </w:tc>
        <w:tc>
          <w:tcPr>
            <w:tcW w:w="1134" w:type="dxa"/>
            <w:tcBorders>
              <w:top w:val="single" w:sz="2" w:space="0" w:color="000000"/>
              <w:left w:val="single" w:sz="2" w:space="0" w:color="000000"/>
              <w:bottom w:val="single" w:sz="2" w:space="0" w:color="000000"/>
              <w:right w:val="single" w:sz="2" w:space="0" w:color="000000"/>
            </w:tcBorders>
            <w:noWrap/>
            <w:vAlign w:val="bottom"/>
            <w:hideMark/>
          </w:tcPr>
          <w:p w14:paraId="6FA883EB"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1684,84</w:t>
            </w:r>
          </w:p>
        </w:tc>
        <w:tc>
          <w:tcPr>
            <w:tcW w:w="1424" w:type="dxa"/>
            <w:gridSpan w:val="2"/>
            <w:tcBorders>
              <w:top w:val="single" w:sz="2" w:space="0" w:color="000000"/>
              <w:left w:val="single" w:sz="2" w:space="0" w:color="000000"/>
              <w:bottom w:val="single" w:sz="2" w:space="0" w:color="000000"/>
              <w:right w:val="single" w:sz="2" w:space="0" w:color="000000"/>
            </w:tcBorders>
            <w:noWrap/>
            <w:vAlign w:val="bottom"/>
            <w:hideMark/>
          </w:tcPr>
          <w:p w14:paraId="2ED9B3E6" w14:textId="77777777" w:rsidR="00F41A31" w:rsidRPr="00156D36" w:rsidRDefault="00F41A31"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1995,002</w:t>
            </w:r>
          </w:p>
        </w:tc>
      </w:tr>
    </w:tbl>
    <w:p w14:paraId="0000016A" w14:textId="77777777" w:rsidR="00B81FC0" w:rsidRPr="00156D36" w:rsidRDefault="00B81FC0" w:rsidP="00F41A31">
      <w:pPr>
        <w:tabs>
          <w:tab w:val="left" w:pos="284"/>
          <w:tab w:val="left" w:pos="851"/>
        </w:tabs>
        <w:spacing w:line="276" w:lineRule="auto"/>
        <w:jc w:val="both"/>
        <w:rPr>
          <w:rFonts w:ascii="Arial" w:hAnsi="Arial" w:cs="Arial"/>
          <w:color w:val="000000" w:themeColor="text1"/>
          <w:sz w:val="22"/>
          <w:szCs w:val="22"/>
        </w:rPr>
      </w:pPr>
    </w:p>
    <w:p w14:paraId="00000181" w14:textId="60E554A3" w:rsidR="00B81FC0" w:rsidRPr="00156D36" w:rsidRDefault="00F41A31" w:rsidP="00F41A31">
      <w:pPr>
        <w:spacing w:line="276" w:lineRule="auto"/>
        <w:ind w:right="-1054" w:firstLine="284"/>
        <w:jc w:val="both"/>
        <w:rPr>
          <w:rFonts w:ascii="Arial" w:hAnsi="Arial" w:cs="Arial"/>
          <w:color w:val="000000" w:themeColor="text1"/>
          <w:sz w:val="22"/>
          <w:szCs w:val="22"/>
        </w:rPr>
      </w:pPr>
      <w:r w:rsidRPr="00156D36">
        <w:rPr>
          <w:rFonts w:ascii="Arial" w:hAnsi="Arial" w:cs="Arial"/>
          <w:color w:val="000000" w:themeColor="text1"/>
          <w:sz w:val="22"/>
          <w:szCs w:val="22"/>
        </w:rPr>
        <w:lastRenderedPageBreak/>
        <w:t>5</w:t>
      </w:r>
      <w:r w:rsidR="001E6E1A" w:rsidRPr="00156D36">
        <w:rPr>
          <w:rFonts w:ascii="Arial" w:hAnsi="Arial" w:cs="Arial"/>
          <w:color w:val="000000" w:themeColor="text1"/>
          <w:sz w:val="22"/>
          <w:szCs w:val="22"/>
        </w:rPr>
        <w:t xml:space="preserve">. lentelė. Darbuotojų vidutinis mėnesinis darbo užmokestis. </w:t>
      </w:r>
    </w:p>
    <w:tbl>
      <w:tblPr>
        <w:tblStyle w:val="27"/>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56"/>
        <w:gridCol w:w="1559"/>
        <w:gridCol w:w="1417"/>
        <w:gridCol w:w="1560"/>
        <w:gridCol w:w="2126"/>
      </w:tblGrid>
      <w:tr w:rsidR="00F41A31" w:rsidRPr="00156D36" w14:paraId="751A9AB7" w14:textId="77777777" w:rsidTr="00156D36">
        <w:trPr>
          <w:trHeight w:val="608"/>
        </w:trPr>
        <w:tc>
          <w:tcPr>
            <w:tcW w:w="3256" w:type="dxa"/>
            <w:vMerge w:val="restart"/>
            <w:shd w:val="clear" w:color="auto" w:fill="D9D9D9" w:themeFill="background1" w:themeFillShade="D9"/>
          </w:tcPr>
          <w:p w14:paraId="00000182" w14:textId="77777777" w:rsidR="00B81FC0" w:rsidRPr="00156D36" w:rsidRDefault="001E6E1A" w:rsidP="00F41A31">
            <w:pPr>
              <w:spacing w:line="276" w:lineRule="auto"/>
              <w:ind w:right="33" w:firstLine="284"/>
              <w:jc w:val="both"/>
              <w:rPr>
                <w:rFonts w:ascii="Arial" w:hAnsi="Arial" w:cs="Arial"/>
                <w:b/>
                <w:bCs/>
                <w:color w:val="000000" w:themeColor="text1"/>
                <w:sz w:val="22"/>
                <w:szCs w:val="22"/>
              </w:rPr>
            </w:pPr>
            <w:r w:rsidRPr="00156D36">
              <w:rPr>
                <w:rFonts w:ascii="Arial" w:hAnsi="Arial" w:cs="Arial"/>
                <w:b/>
                <w:bCs/>
                <w:color w:val="000000" w:themeColor="text1"/>
                <w:sz w:val="22"/>
                <w:szCs w:val="22"/>
              </w:rPr>
              <w:t>Pareigybės</w:t>
            </w:r>
          </w:p>
        </w:tc>
        <w:tc>
          <w:tcPr>
            <w:tcW w:w="6662" w:type="dxa"/>
            <w:gridSpan w:val="4"/>
            <w:shd w:val="clear" w:color="auto" w:fill="D9D9D9" w:themeFill="background1" w:themeFillShade="D9"/>
          </w:tcPr>
          <w:p w14:paraId="00000183" w14:textId="28EDB4A5" w:rsidR="00B81FC0" w:rsidRPr="00156D36" w:rsidRDefault="001E6E1A" w:rsidP="00F41A31">
            <w:pPr>
              <w:spacing w:line="276" w:lineRule="auto"/>
              <w:ind w:firstLine="284"/>
              <w:jc w:val="both"/>
              <w:rPr>
                <w:rFonts w:ascii="Arial" w:hAnsi="Arial" w:cs="Arial"/>
                <w:b/>
                <w:bCs/>
                <w:color w:val="000000" w:themeColor="text1"/>
                <w:sz w:val="22"/>
                <w:szCs w:val="22"/>
              </w:rPr>
            </w:pPr>
            <w:r w:rsidRPr="00156D36">
              <w:rPr>
                <w:rFonts w:ascii="Arial" w:hAnsi="Arial" w:cs="Arial"/>
                <w:b/>
                <w:bCs/>
                <w:color w:val="000000" w:themeColor="text1"/>
                <w:sz w:val="22"/>
                <w:szCs w:val="22"/>
              </w:rPr>
              <w:t>Vidutinis mėnesinis darbo užmokestis</w:t>
            </w:r>
            <w:r w:rsidR="00CC1F9A" w:rsidRPr="00156D36">
              <w:rPr>
                <w:rFonts w:ascii="Arial" w:hAnsi="Arial" w:cs="Arial"/>
                <w:b/>
                <w:bCs/>
                <w:color w:val="000000" w:themeColor="text1"/>
                <w:sz w:val="22"/>
                <w:szCs w:val="22"/>
              </w:rPr>
              <w:t xml:space="preserve"> </w:t>
            </w:r>
            <w:r w:rsidRPr="00156D36">
              <w:rPr>
                <w:rFonts w:ascii="Arial" w:hAnsi="Arial" w:cs="Arial"/>
                <w:b/>
                <w:bCs/>
                <w:color w:val="000000" w:themeColor="text1"/>
                <w:sz w:val="22"/>
                <w:szCs w:val="22"/>
              </w:rPr>
              <w:t xml:space="preserve">(neatskaičius mokesčių), eurai </w:t>
            </w:r>
          </w:p>
        </w:tc>
      </w:tr>
      <w:tr w:rsidR="00F41A31" w:rsidRPr="00156D36" w14:paraId="18AE43DC" w14:textId="77777777" w:rsidTr="00156D36">
        <w:trPr>
          <w:trHeight w:val="162"/>
        </w:trPr>
        <w:tc>
          <w:tcPr>
            <w:tcW w:w="3256" w:type="dxa"/>
            <w:vMerge/>
            <w:shd w:val="clear" w:color="auto" w:fill="D9D9D9" w:themeFill="background1" w:themeFillShade="D9"/>
          </w:tcPr>
          <w:p w14:paraId="00000187" w14:textId="77777777" w:rsidR="00B81FC0" w:rsidRPr="00156D36" w:rsidRDefault="00B81FC0" w:rsidP="00F41A31">
            <w:pPr>
              <w:widowControl w:val="0"/>
              <w:pBdr>
                <w:top w:val="nil"/>
                <w:left w:val="nil"/>
                <w:bottom w:val="nil"/>
                <w:right w:val="nil"/>
                <w:between w:val="nil"/>
              </w:pBdr>
              <w:spacing w:line="276" w:lineRule="auto"/>
              <w:jc w:val="both"/>
              <w:rPr>
                <w:rFonts w:ascii="Arial" w:hAnsi="Arial" w:cs="Arial"/>
                <w:b/>
                <w:bCs/>
                <w:color w:val="000000" w:themeColor="text1"/>
                <w:sz w:val="22"/>
                <w:szCs w:val="22"/>
              </w:rPr>
            </w:pPr>
          </w:p>
        </w:tc>
        <w:tc>
          <w:tcPr>
            <w:tcW w:w="1559" w:type="dxa"/>
            <w:shd w:val="clear" w:color="auto" w:fill="D9D9D9" w:themeFill="background1" w:themeFillShade="D9"/>
          </w:tcPr>
          <w:p w14:paraId="00000188" w14:textId="7B1A00F2" w:rsidR="00B81FC0" w:rsidRPr="00156D36" w:rsidRDefault="001E6E1A" w:rsidP="00F41A31">
            <w:pPr>
              <w:spacing w:line="276" w:lineRule="auto"/>
              <w:ind w:firstLine="284"/>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2022 </w:t>
            </w:r>
          </w:p>
        </w:tc>
        <w:tc>
          <w:tcPr>
            <w:tcW w:w="1417" w:type="dxa"/>
            <w:shd w:val="clear" w:color="auto" w:fill="D9D9D9" w:themeFill="background1" w:themeFillShade="D9"/>
          </w:tcPr>
          <w:p w14:paraId="00000189" w14:textId="4E97AC9A" w:rsidR="00B81FC0" w:rsidRPr="00156D36" w:rsidRDefault="001E6E1A" w:rsidP="00F41A31">
            <w:pPr>
              <w:spacing w:line="276" w:lineRule="auto"/>
              <w:ind w:firstLine="284"/>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2023 </w:t>
            </w:r>
          </w:p>
        </w:tc>
        <w:tc>
          <w:tcPr>
            <w:tcW w:w="1560" w:type="dxa"/>
            <w:tcBorders>
              <w:right w:val="single" w:sz="4" w:space="0" w:color="auto"/>
            </w:tcBorders>
            <w:shd w:val="clear" w:color="auto" w:fill="D9D9D9" w:themeFill="background1" w:themeFillShade="D9"/>
          </w:tcPr>
          <w:p w14:paraId="0000018A" w14:textId="1D0F933C" w:rsidR="00B81FC0" w:rsidRPr="00156D36" w:rsidRDefault="001E6E1A" w:rsidP="00F41A31">
            <w:pPr>
              <w:spacing w:line="276" w:lineRule="auto"/>
              <w:ind w:firstLine="284"/>
              <w:jc w:val="both"/>
              <w:rPr>
                <w:rFonts w:ascii="Arial" w:hAnsi="Arial" w:cs="Arial"/>
                <w:b/>
                <w:bCs/>
                <w:color w:val="000000" w:themeColor="text1"/>
                <w:sz w:val="22"/>
                <w:szCs w:val="22"/>
              </w:rPr>
            </w:pPr>
            <w:r w:rsidRPr="00156D36">
              <w:rPr>
                <w:rFonts w:ascii="Arial" w:hAnsi="Arial" w:cs="Arial"/>
                <w:b/>
                <w:bCs/>
                <w:color w:val="000000" w:themeColor="text1"/>
                <w:sz w:val="22"/>
                <w:szCs w:val="22"/>
              </w:rPr>
              <w:t xml:space="preserve">2024 </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0018B" w14:textId="77777777" w:rsidR="00B81FC0" w:rsidRPr="00156D36" w:rsidRDefault="001E6E1A" w:rsidP="00F41A31">
            <w:pPr>
              <w:spacing w:line="276" w:lineRule="auto"/>
              <w:jc w:val="both"/>
              <w:rPr>
                <w:rFonts w:ascii="Arial" w:hAnsi="Arial" w:cs="Arial"/>
                <w:b/>
                <w:bCs/>
                <w:color w:val="000000" w:themeColor="text1"/>
                <w:sz w:val="22"/>
                <w:szCs w:val="22"/>
              </w:rPr>
            </w:pPr>
            <w:r w:rsidRPr="00156D36">
              <w:rPr>
                <w:rFonts w:ascii="Arial" w:hAnsi="Arial" w:cs="Arial"/>
                <w:b/>
                <w:bCs/>
                <w:color w:val="000000" w:themeColor="text1"/>
                <w:sz w:val="22"/>
                <w:szCs w:val="22"/>
              </w:rPr>
              <w:t>2025</w:t>
            </w:r>
          </w:p>
        </w:tc>
      </w:tr>
      <w:tr w:rsidR="00F41A31" w:rsidRPr="00156D36" w14:paraId="706E1F9E" w14:textId="77777777" w:rsidTr="009D6489">
        <w:trPr>
          <w:trHeight w:val="269"/>
        </w:trPr>
        <w:tc>
          <w:tcPr>
            <w:tcW w:w="3256" w:type="dxa"/>
            <w:tcBorders>
              <w:top w:val="nil"/>
            </w:tcBorders>
          </w:tcPr>
          <w:p w14:paraId="0000018C"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 xml:space="preserve">1. Administracija </w:t>
            </w:r>
          </w:p>
        </w:tc>
        <w:tc>
          <w:tcPr>
            <w:tcW w:w="1559" w:type="dxa"/>
            <w:tcBorders>
              <w:top w:val="nil"/>
            </w:tcBorders>
          </w:tcPr>
          <w:p w14:paraId="0000018D" w14:textId="77777777" w:rsidR="002F47CA" w:rsidRPr="00156D36" w:rsidRDefault="002F47CA" w:rsidP="00F41A31">
            <w:pPr>
              <w:spacing w:line="276" w:lineRule="auto"/>
              <w:ind w:firstLine="284"/>
              <w:jc w:val="both"/>
              <w:rPr>
                <w:rFonts w:ascii="Arial" w:hAnsi="Arial" w:cs="Arial"/>
                <w:b/>
                <w:bCs/>
                <w:color w:val="000000" w:themeColor="text1"/>
                <w:sz w:val="22"/>
                <w:szCs w:val="22"/>
              </w:rPr>
            </w:pPr>
            <w:r w:rsidRPr="00156D36">
              <w:rPr>
                <w:rFonts w:ascii="Arial" w:hAnsi="Arial" w:cs="Arial"/>
                <w:color w:val="000000" w:themeColor="text1"/>
                <w:sz w:val="22"/>
                <w:szCs w:val="22"/>
              </w:rPr>
              <w:t>2008</w:t>
            </w:r>
          </w:p>
        </w:tc>
        <w:tc>
          <w:tcPr>
            <w:tcW w:w="1417" w:type="dxa"/>
            <w:tcBorders>
              <w:top w:val="nil"/>
            </w:tcBorders>
          </w:tcPr>
          <w:p w14:paraId="0000018E"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1586</w:t>
            </w:r>
          </w:p>
        </w:tc>
        <w:tc>
          <w:tcPr>
            <w:tcW w:w="1560" w:type="dxa"/>
            <w:tcBorders>
              <w:top w:val="nil"/>
              <w:right w:val="single" w:sz="4" w:space="0" w:color="auto"/>
            </w:tcBorders>
          </w:tcPr>
          <w:p w14:paraId="0000018F"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2326</w:t>
            </w:r>
          </w:p>
        </w:tc>
        <w:tc>
          <w:tcPr>
            <w:tcW w:w="2126" w:type="dxa"/>
            <w:tcBorders>
              <w:top w:val="single" w:sz="4" w:space="0" w:color="auto"/>
              <w:left w:val="single" w:sz="4" w:space="0" w:color="auto"/>
              <w:bottom w:val="single" w:sz="4" w:space="0" w:color="auto"/>
              <w:right w:val="single" w:sz="4" w:space="0" w:color="auto"/>
            </w:tcBorders>
          </w:tcPr>
          <w:p w14:paraId="00000190" w14:textId="0B59FB7B" w:rsidR="002F47CA" w:rsidRPr="00156D36" w:rsidRDefault="002F47CA"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2622</w:t>
            </w:r>
          </w:p>
        </w:tc>
      </w:tr>
      <w:tr w:rsidR="00F41A31" w:rsidRPr="00156D36" w14:paraId="4BBFE24A" w14:textId="77777777" w:rsidTr="009D6489">
        <w:trPr>
          <w:trHeight w:val="225"/>
        </w:trPr>
        <w:tc>
          <w:tcPr>
            <w:tcW w:w="3256" w:type="dxa"/>
          </w:tcPr>
          <w:p w14:paraId="00000191" w14:textId="5FB33096"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 Visuomenės sveikatos specialistai/specialistai</w:t>
            </w:r>
          </w:p>
        </w:tc>
        <w:tc>
          <w:tcPr>
            <w:tcW w:w="1559" w:type="dxa"/>
          </w:tcPr>
          <w:p w14:paraId="00000192" w14:textId="77777777" w:rsidR="002F47CA" w:rsidRPr="00156D36" w:rsidRDefault="002F47CA" w:rsidP="00F41A31">
            <w:pPr>
              <w:spacing w:line="276" w:lineRule="auto"/>
              <w:ind w:firstLine="284"/>
              <w:jc w:val="both"/>
              <w:rPr>
                <w:rFonts w:ascii="Arial" w:hAnsi="Arial" w:cs="Arial"/>
                <w:b/>
                <w:bCs/>
                <w:color w:val="000000" w:themeColor="text1"/>
                <w:sz w:val="22"/>
                <w:szCs w:val="22"/>
              </w:rPr>
            </w:pPr>
            <w:r w:rsidRPr="00156D36">
              <w:rPr>
                <w:rFonts w:ascii="Arial" w:hAnsi="Arial" w:cs="Arial"/>
                <w:color w:val="000000" w:themeColor="text1"/>
                <w:sz w:val="22"/>
                <w:szCs w:val="22"/>
              </w:rPr>
              <w:t>1776</w:t>
            </w:r>
          </w:p>
        </w:tc>
        <w:tc>
          <w:tcPr>
            <w:tcW w:w="1417" w:type="dxa"/>
          </w:tcPr>
          <w:p w14:paraId="00000193"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1512</w:t>
            </w:r>
          </w:p>
        </w:tc>
        <w:tc>
          <w:tcPr>
            <w:tcW w:w="1560" w:type="dxa"/>
          </w:tcPr>
          <w:p w14:paraId="00000194"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2221</w:t>
            </w:r>
          </w:p>
        </w:tc>
        <w:tc>
          <w:tcPr>
            <w:tcW w:w="2126" w:type="dxa"/>
            <w:tcBorders>
              <w:top w:val="single" w:sz="4" w:space="0" w:color="auto"/>
            </w:tcBorders>
          </w:tcPr>
          <w:p w14:paraId="00000195" w14:textId="161141E0" w:rsidR="002F47CA" w:rsidRPr="00156D36" w:rsidRDefault="002F47CA"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2280</w:t>
            </w:r>
          </w:p>
        </w:tc>
      </w:tr>
      <w:tr w:rsidR="00F41A31" w:rsidRPr="00156D36" w14:paraId="1B590E52" w14:textId="77777777" w:rsidTr="009D6489">
        <w:trPr>
          <w:trHeight w:val="225"/>
        </w:trPr>
        <w:tc>
          <w:tcPr>
            <w:tcW w:w="3256" w:type="dxa"/>
          </w:tcPr>
          <w:p w14:paraId="00000196"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3. Psichologai</w:t>
            </w:r>
          </w:p>
        </w:tc>
        <w:tc>
          <w:tcPr>
            <w:tcW w:w="1559" w:type="dxa"/>
          </w:tcPr>
          <w:p w14:paraId="00000197" w14:textId="77777777" w:rsidR="002F47CA" w:rsidRPr="00156D36" w:rsidRDefault="002F47CA" w:rsidP="00F41A31">
            <w:pPr>
              <w:spacing w:line="276" w:lineRule="auto"/>
              <w:ind w:firstLine="284"/>
              <w:jc w:val="both"/>
              <w:rPr>
                <w:rFonts w:ascii="Arial" w:hAnsi="Arial" w:cs="Arial"/>
                <w:b/>
                <w:bCs/>
                <w:color w:val="000000" w:themeColor="text1"/>
                <w:sz w:val="22"/>
                <w:szCs w:val="22"/>
              </w:rPr>
            </w:pPr>
            <w:r w:rsidRPr="00156D36">
              <w:rPr>
                <w:rFonts w:ascii="Arial" w:hAnsi="Arial" w:cs="Arial"/>
                <w:color w:val="000000" w:themeColor="text1"/>
                <w:sz w:val="22"/>
                <w:szCs w:val="22"/>
              </w:rPr>
              <w:t>1735</w:t>
            </w:r>
          </w:p>
        </w:tc>
        <w:tc>
          <w:tcPr>
            <w:tcW w:w="1417" w:type="dxa"/>
          </w:tcPr>
          <w:p w14:paraId="00000198"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1626</w:t>
            </w:r>
          </w:p>
        </w:tc>
        <w:tc>
          <w:tcPr>
            <w:tcW w:w="1560" w:type="dxa"/>
          </w:tcPr>
          <w:p w14:paraId="00000199"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2089</w:t>
            </w:r>
          </w:p>
        </w:tc>
        <w:tc>
          <w:tcPr>
            <w:tcW w:w="2126" w:type="dxa"/>
          </w:tcPr>
          <w:p w14:paraId="0000019A" w14:textId="2F18FDF3" w:rsidR="002F47CA" w:rsidRPr="00156D36" w:rsidRDefault="002F47CA"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2370</w:t>
            </w:r>
          </w:p>
        </w:tc>
      </w:tr>
      <w:tr w:rsidR="00F41A31" w:rsidRPr="00156D36" w14:paraId="428726AC" w14:textId="77777777" w:rsidTr="009D6489">
        <w:trPr>
          <w:trHeight w:val="450"/>
        </w:trPr>
        <w:tc>
          <w:tcPr>
            <w:tcW w:w="3256" w:type="dxa"/>
          </w:tcPr>
          <w:p w14:paraId="0000019B"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4. Visuomenės sveikatos priežiūros specialistai, teikiantys paslaugas mokyklose</w:t>
            </w:r>
          </w:p>
        </w:tc>
        <w:tc>
          <w:tcPr>
            <w:tcW w:w="1559" w:type="dxa"/>
          </w:tcPr>
          <w:p w14:paraId="0000019C" w14:textId="77777777" w:rsidR="002F47CA" w:rsidRPr="00156D36" w:rsidRDefault="002F47CA" w:rsidP="00F41A31">
            <w:pPr>
              <w:spacing w:line="276" w:lineRule="auto"/>
              <w:ind w:firstLine="284"/>
              <w:jc w:val="both"/>
              <w:rPr>
                <w:rFonts w:ascii="Arial" w:hAnsi="Arial" w:cs="Arial"/>
                <w:b/>
                <w:bCs/>
                <w:color w:val="000000" w:themeColor="text1"/>
                <w:sz w:val="22"/>
                <w:szCs w:val="22"/>
              </w:rPr>
            </w:pPr>
            <w:r w:rsidRPr="00156D36">
              <w:rPr>
                <w:rFonts w:ascii="Arial" w:hAnsi="Arial" w:cs="Arial"/>
                <w:color w:val="000000" w:themeColor="text1"/>
                <w:sz w:val="22"/>
                <w:szCs w:val="22"/>
              </w:rPr>
              <w:t>1720</w:t>
            </w:r>
          </w:p>
        </w:tc>
        <w:tc>
          <w:tcPr>
            <w:tcW w:w="1417" w:type="dxa"/>
          </w:tcPr>
          <w:p w14:paraId="0000019D"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1491</w:t>
            </w:r>
          </w:p>
        </w:tc>
        <w:tc>
          <w:tcPr>
            <w:tcW w:w="1560" w:type="dxa"/>
          </w:tcPr>
          <w:p w14:paraId="0000019E"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2002</w:t>
            </w:r>
          </w:p>
        </w:tc>
        <w:tc>
          <w:tcPr>
            <w:tcW w:w="2126" w:type="dxa"/>
          </w:tcPr>
          <w:p w14:paraId="0000019F" w14:textId="6CD3295E" w:rsidR="002F47CA" w:rsidRPr="00156D36" w:rsidRDefault="002F47CA"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2357</w:t>
            </w:r>
          </w:p>
        </w:tc>
      </w:tr>
      <w:tr w:rsidR="00F41A31" w:rsidRPr="00156D36" w14:paraId="55E367E1" w14:textId="77777777" w:rsidTr="009D6489">
        <w:trPr>
          <w:trHeight w:val="450"/>
        </w:trPr>
        <w:tc>
          <w:tcPr>
            <w:tcW w:w="3256" w:type="dxa"/>
          </w:tcPr>
          <w:p w14:paraId="000001A0"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5. Darbuotojai, teikiantys paslaugas Skuodo rajono ir Rietavo savivaldybėse (finansuojami šių savivaldybių lėšomis)</w:t>
            </w:r>
          </w:p>
        </w:tc>
        <w:tc>
          <w:tcPr>
            <w:tcW w:w="1559" w:type="dxa"/>
          </w:tcPr>
          <w:p w14:paraId="000001A1"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1791</w:t>
            </w:r>
          </w:p>
        </w:tc>
        <w:tc>
          <w:tcPr>
            <w:tcW w:w="1417" w:type="dxa"/>
          </w:tcPr>
          <w:p w14:paraId="000001A2"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1588</w:t>
            </w:r>
          </w:p>
        </w:tc>
        <w:tc>
          <w:tcPr>
            <w:tcW w:w="1560" w:type="dxa"/>
          </w:tcPr>
          <w:p w14:paraId="000001A3" w14:textId="77777777" w:rsidR="002F47CA" w:rsidRPr="00156D36" w:rsidRDefault="002F47CA" w:rsidP="00F41A31">
            <w:pPr>
              <w:spacing w:line="276" w:lineRule="auto"/>
              <w:ind w:firstLine="284"/>
              <w:jc w:val="both"/>
              <w:rPr>
                <w:rFonts w:ascii="Arial" w:hAnsi="Arial" w:cs="Arial"/>
                <w:color w:val="000000" w:themeColor="text1"/>
                <w:sz w:val="22"/>
                <w:szCs w:val="22"/>
              </w:rPr>
            </w:pPr>
            <w:r w:rsidRPr="00156D36">
              <w:rPr>
                <w:rFonts w:ascii="Arial" w:hAnsi="Arial" w:cs="Arial"/>
                <w:color w:val="000000" w:themeColor="text1"/>
                <w:sz w:val="22"/>
                <w:szCs w:val="22"/>
              </w:rPr>
              <w:t>2187</w:t>
            </w:r>
          </w:p>
        </w:tc>
        <w:tc>
          <w:tcPr>
            <w:tcW w:w="2126" w:type="dxa"/>
          </w:tcPr>
          <w:p w14:paraId="000001A4" w14:textId="7BE6F009" w:rsidR="002F47CA" w:rsidRPr="00156D36" w:rsidRDefault="002F47CA" w:rsidP="00F41A31">
            <w:pPr>
              <w:spacing w:line="276" w:lineRule="auto"/>
              <w:jc w:val="both"/>
              <w:rPr>
                <w:rFonts w:ascii="Arial" w:hAnsi="Arial" w:cs="Arial"/>
                <w:color w:val="000000" w:themeColor="text1"/>
                <w:sz w:val="22"/>
                <w:szCs w:val="22"/>
              </w:rPr>
            </w:pPr>
            <w:r w:rsidRPr="00156D36">
              <w:rPr>
                <w:rFonts w:ascii="Arial" w:hAnsi="Arial" w:cs="Arial"/>
                <w:color w:val="000000" w:themeColor="text1"/>
                <w:sz w:val="22"/>
                <w:szCs w:val="22"/>
              </w:rPr>
              <w:t>2043</w:t>
            </w:r>
          </w:p>
        </w:tc>
      </w:tr>
    </w:tbl>
    <w:p w14:paraId="000001A5" w14:textId="77777777" w:rsidR="00B81FC0" w:rsidRPr="00F41A31" w:rsidRDefault="00B81FC0" w:rsidP="00F41A31">
      <w:pPr>
        <w:spacing w:line="276" w:lineRule="auto"/>
        <w:ind w:firstLine="284"/>
        <w:jc w:val="both"/>
        <w:rPr>
          <w:rFonts w:ascii="Arial" w:hAnsi="Arial" w:cs="Arial"/>
          <w:b/>
          <w:bCs/>
          <w:color w:val="000000" w:themeColor="text1"/>
        </w:rPr>
      </w:pPr>
    </w:p>
    <w:p w14:paraId="000001A6" w14:textId="6D31D242"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3. Biuro patalpos, turtas.</w:t>
      </w:r>
      <w:r w:rsidRPr="00F41A31">
        <w:rPr>
          <w:rFonts w:ascii="Arial" w:hAnsi="Arial" w:cs="Arial"/>
          <w:color w:val="000000" w:themeColor="text1"/>
        </w:rPr>
        <w:t xml:space="preserve"> Įstaiga veiklą vykdo Gargžduose, adresu Klaipėdos g. 11, Gargždai (163,74 kv. m.), </w:t>
      </w:r>
      <w:r w:rsidR="00545B1E" w:rsidRPr="00F41A31">
        <w:rPr>
          <w:rFonts w:ascii="Arial" w:hAnsi="Arial" w:cs="Arial"/>
          <w:color w:val="000000" w:themeColor="text1"/>
        </w:rPr>
        <w:t>ir nuomojamose patalpose Turgaus g. 15,</w:t>
      </w:r>
      <w:r w:rsidR="00215C9B" w:rsidRPr="00F41A31">
        <w:rPr>
          <w:rFonts w:ascii="Arial" w:hAnsi="Arial" w:cs="Arial"/>
          <w:color w:val="000000" w:themeColor="text1"/>
        </w:rPr>
        <w:t xml:space="preserve"> (182,86 kv. m.), </w:t>
      </w:r>
      <w:r w:rsidRPr="00F41A31">
        <w:rPr>
          <w:rFonts w:ascii="Arial" w:hAnsi="Arial" w:cs="Arial"/>
          <w:color w:val="000000" w:themeColor="text1"/>
        </w:rPr>
        <w:t>Priekulės mieste, adresu Klaipėdos g. 4-2 (24,45 kv. m.), ir Veiviržėnuose, adresu Šermukšnių g. 3 (19,15 kv.</w:t>
      </w:r>
      <w:r w:rsidR="009D6489">
        <w:rPr>
          <w:rFonts w:ascii="Arial" w:hAnsi="Arial" w:cs="Arial"/>
          <w:color w:val="000000" w:themeColor="text1"/>
        </w:rPr>
        <w:t xml:space="preserve"> </w:t>
      </w:r>
      <w:r w:rsidRPr="00F41A31">
        <w:rPr>
          <w:rFonts w:ascii="Arial" w:hAnsi="Arial" w:cs="Arial"/>
          <w:color w:val="000000" w:themeColor="text1"/>
        </w:rPr>
        <w:t>m.). Paslaugų teikimui Skuodo rajono savivaldybėje Skuodo mieste, adresu Šatrijos g. 5 (26,4 kv.</w:t>
      </w:r>
      <w:r w:rsidR="009D6489">
        <w:rPr>
          <w:rFonts w:ascii="Arial" w:hAnsi="Arial" w:cs="Arial"/>
          <w:color w:val="000000" w:themeColor="text1"/>
        </w:rPr>
        <w:t xml:space="preserve"> </w:t>
      </w:r>
      <w:r w:rsidRPr="00F41A31">
        <w:rPr>
          <w:rFonts w:ascii="Arial" w:hAnsi="Arial" w:cs="Arial"/>
          <w:color w:val="000000" w:themeColor="text1"/>
        </w:rPr>
        <w:t xml:space="preserve">m.), priemonės laikomos adresu </w:t>
      </w:r>
      <w:r w:rsidR="002F47CA" w:rsidRPr="00F41A31">
        <w:rPr>
          <w:rFonts w:ascii="Arial" w:hAnsi="Arial" w:cs="Arial"/>
          <w:color w:val="000000" w:themeColor="text1"/>
        </w:rPr>
        <w:t>Turgaus</w:t>
      </w:r>
      <w:r w:rsidRPr="00F41A31">
        <w:rPr>
          <w:rFonts w:ascii="Arial" w:hAnsi="Arial" w:cs="Arial"/>
          <w:color w:val="000000" w:themeColor="text1"/>
        </w:rPr>
        <w:t xml:space="preserve"> g. 13A</w:t>
      </w:r>
      <w:r w:rsidR="002F47CA" w:rsidRPr="00F41A31">
        <w:rPr>
          <w:rFonts w:ascii="Arial" w:hAnsi="Arial" w:cs="Arial"/>
          <w:color w:val="000000" w:themeColor="text1"/>
        </w:rPr>
        <w:t xml:space="preserve"> </w:t>
      </w:r>
      <w:r w:rsidRPr="00F41A31">
        <w:rPr>
          <w:rFonts w:ascii="Arial" w:hAnsi="Arial" w:cs="Arial"/>
          <w:color w:val="000000" w:themeColor="text1"/>
        </w:rPr>
        <w:t xml:space="preserve">K4-131, Gargždai (garažo patalpos). </w:t>
      </w:r>
    </w:p>
    <w:p w14:paraId="39901523" w14:textId="14A0090D" w:rsidR="00163683" w:rsidRPr="00F41A31" w:rsidRDefault="001E6E1A" w:rsidP="00F41A31">
      <w:pPr>
        <w:spacing w:line="276" w:lineRule="auto"/>
        <w:jc w:val="both"/>
        <w:rPr>
          <w:rFonts w:ascii="Arial" w:hAnsi="Arial" w:cs="Arial"/>
          <w:color w:val="000000" w:themeColor="text1"/>
          <w:lang w:val="lt-LT"/>
        </w:rPr>
      </w:pPr>
      <w:r w:rsidRPr="00F41A31">
        <w:rPr>
          <w:rFonts w:ascii="Arial" w:hAnsi="Arial" w:cs="Arial"/>
          <w:i/>
          <w:iCs/>
          <w:color w:val="000000" w:themeColor="text1"/>
        </w:rPr>
        <w:t>Turtas (materialus ir nematerialus).</w:t>
      </w:r>
      <w:r w:rsidRPr="00F41A31">
        <w:rPr>
          <w:rFonts w:ascii="Arial" w:hAnsi="Arial" w:cs="Arial"/>
          <w:color w:val="000000" w:themeColor="text1"/>
        </w:rPr>
        <w:t xml:space="preserve"> 202</w:t>
      </w:r>
      <w:r w:rsidR="00163683" w:rsidRPr="00F41A31">
        <w:rPr>
          <w:rFonts w:ascii="Arial" w:hAnsi="Arial" w:cs="Arial"/>
          <w:color w:val="000000" w:themeColor="text1"/>
        </w:rPr>
        <w:t>5</w:t>
      </w:r>
      <w:r w:rsidRPr="00F41A31">
        <w:rPr>
          <w:rFonts w:ascii="Arial" w:hAnsi="Arial" w:cs="Arial"/>
          <w:color w:val="000000" w:themeColor="text1"/>
        </w:rPr>
        <w:t xml:space="preserve"> </w:t>
      </w:r>
      <w:r w:rsidR="00163683" w:rsidRPr="00F41A31">
        <w:rPr>
          <w:rFonts w:ascii="Arial" w:hAnsi="Arial" w:cs="Arial"/>
          <w:color w:val="000000" w:themeColor="text1"/>
        </w:rPr>
        <w:t xml:space="preserve">m. </w:t>
      </w:r>
      <w:r w:rsidR="00163683" w:rsidRPr="00F41A31">
        <w:rPr>
          <w:rFonts w:ascii="Arial" w:hAnsi="Arial" w:cs="Arial"/>
          <w:color w:val="000000" w:themeColor="text1"/>
          <w:lang w:val="lt-LT"/>
        </w:rPr>
        <w:t xml:space="preserve">kompiuterių monitoriai – 7 vnt., nešiojami kompiuteriai – 7 vnt., spausdintuvai – 4 vnt., </w:t>
      </w:r>
      <w:r w:rsidR="00163683" w:rsidRPr="00F41A31">
        <w:rPr>
          <w:rFonts w:ascii="Arial" w:hAnsi="Arial" w:cs="Arial"/>
          <w:color w:val="000000" w:themeColor="text1"/>
        </w:rPr>
        <w:t xml:space="preserve">biuro kėdės – 40 vnt., </w:t>
      </w:r>
      <w:r w:rsidR="00163683" w:rsidRPr="00F41A31">
        <w:rPr>
          <w:rFonts w:ascii="Arial" w:hAnsi="Arial" w:cs="Arial"/>
          <w:color w:val="000000" w:themeColor="text1"/>
          <w:lang w:val="lt-LT"/>
        </w:rPr>
        <w:t>automobilinė kėdutė – 3 vnt.,</w:t>
      </w:r>
      <w:r w:rsidR="00163683" w:rsidRPr="00F41A31">
        <w:rPr>
          <w:rFonts w:ascii="Arial" w:hAnsi="Arial" w:cs="Arial"/>
          <w:color w:val="000000" w:themeColor="text1"/>
          <w:lang w:val="lt-LT" w:eastAsia="en-US"/>
          <w14:ligatures w14:val="standardContextual"/>
        </w:rPr>
        <w:t xml:space="preserve"> </w:t>
      </w:r>
      <w:r w:rsidR="00163683" w:rsidRPr="00F41A31">
        <w:rPr>
          <w:rFonts w:ascii="Arial" w:hAnsi="Arial" w:cs="Arial"/>
          <w:color w:val="000000" w:themeColor="text1"/>
          <w:lang w:val="lt-LT"/>
        </w:rPr>
        <w:t>neįgaliojo vežimėlis – 1 vnt.</w:t>
      </w:r>
    </w:p>
    <w:p w14:paraId="000001A8" w14:textId="4F53D0EA" w:rsidR="00B81FC0" w:rsidRPr="00F41A31" w:rsidRDefault="001E6E1A" w:rsidP="00F41A31">
      <w:pPr>
        <w:spacing w:line="276" w:lineRule="auto"/>
        <w:ind w:firstLine="284"/>
        <w:jc w:val="both"/>
        <w:rPr>
          <w:rFonts w:ascii="Arial" w:hAnsi="Arial" w:cs="Arial"/>
          <w:color w:val="000000" w:themeColor="text1"/>
        </w:rPr>
      </w:pPr>
      <w:bookmarkStart w:id="1" w:name="_heading=h.30j0zll" w:colFirst="0" w:colLast="0"/>
      <w:bookmarkEnd w:id="1"/>
      <w:r w:rsidRPr="00F41A31">
        <w:rPr>
          <w:rFonts w:ascii="Arial" w:hAnsi="Arial" w:cs="Arial"/>
          <w:b/>
          <w:bCs/>
          <w:color w:val="000000" w:themeColor="text1"/>
        </w:rPr>
        <w:t xml:space="preserve">4. Įstaigos teikiamos paslaugos ir paslaugų gavėjai. </w:t>
      </w:r>
      <w:r w:rsidRPr="00F41A31">
        <w:rPr>
          <w:rFonts w:ascii="Arial" w:hAnsi="Arial" w:cs="Arial"/>
          <w:color w:val="000000" w:themeColor="text1"/>
        </w:rPr>
        <w:t>Visuomenės sveikatos biuro suteiktų sveikatos stiprinimo paslaugų Klaipėdos rajone pokytis 2022−202</w:t>
      </w:r>
      <w:r w:rsidR="00215C9B" w:rsidRPr="00F41A31">
        <w:rPr>
          <w:rFonts w:ascii="Arial" w:hAnsi="Arial" w:cs="Arial"/>
          <w:color w:val="000000" w:themeColor="text1"/>
        </w:rPr>
        <w:t>5</w:t>
      </w:r>
      <w:r w:rsidRPr="00F41A31">
        <w:rPr>
          <w:rFonts w:ascii="Arial" w:hAnsi="Arial" w:cs="Arial"/>
          <w:color w:val="000000" w:themeColor="text1"/>
        </w:rPr>
        <w:t xml:space="preserve"> metais pateiktas 1 paveiksle. Informacija apie vykdytas priemones pateikta įstaigos internetiniame puslapyje </w:t>
      </w:r>
      <w:hyperlink r:id="rId9">
        <w:r w:rsidRPr="00F41A31">
          <w:rPr>
            <w:rFonts w:ascii="Arial" w:hAnsi="Arial" w:cs="Arial"/>
            <w:color w:val="000000" w:themeColor="text1"/>
          </w:rPr>
          <w:t>www.visuomenessveikata.lt</w:t>
        </w:r>
      </w:hyperlink>
      <w:r w:rsidR="009D6489">
        <w:rPr>
          <w:rFonts w:ascii="Arial" w:hAnsi="Arial" w:cs="Arial"/>
          <w:color w:val="000000" w:themeColor="text1"/>
        </w:rPr>
        <w:t>.</w:t>
      </w:r>
      <w:r w:rsidRPr="00F41A31">
        <w:rPr>
          <w:rFonts w:ascii="Arial" w:hAnsi="Arial" w:cs="Arial"/>
          <w:color w:val="000000" w:themeColor="text1"/>
        </w:rPr>
        <w:t xml:space="preserve"> </w:t>
      </w:r>
      <w:r w:rsidR="00EC276B">
        <w:rPr>
          <w:rFonts w:ascii="Arial" w:hAnsi="Arial" w:cs="Arial"/>
          <w:color w:val="000000" w:themeColor="text1"/>
        </w:rPr>
        <w:t>T</w:t>
      </w:r>
      <w:r w:rsidR="00EC276B" w:rsidRPr="00EC276B">
        <w:rPr>
          <w:rFonts w:ascii="Arial" w:hAnsi="Arial" w:cs="Arial"/>
          <w:color w:val="000000" w:themeColor="text1"/>
        </w:rPr>
        <w:t xml:space="preserve">eikiamų paslaugų mastas </w:t>
      </w:r>
      <w:r w:rsidR="00EC276B">
        <w:rPr>
          <w:rFonts w:ascii="Arial" w:hAnsi="Arial" w:cs="Arial"/>
          <w:color w:val="000000" w:themeColor="text1"/>
        </w:rPr>
        <w:t xml:space="preserve">2025 </w:t>
      </w:r>
      <w:r w:rsidR="00EC276B" w:rsidRPr="00EC276B">
        <w:rPr>
          <w:rFonts w:ascii="Arial" w:hAnsi="Arial" w:cs="Arial"/>
          <w:color w:val="000000" w:themeColor="text1"/>
        </w:rPr>
        <w:t xml:space="preserve">išliko stabilus, tačiau </w:t>
      </w:r>
      <w:r w:rsidR="00EC276B">
        <w:rPr>
          <w:rFonts w:ascii="Arial" w:hAnsi="Arial" w:cs="Arial"/>
          <w:color w:val="000000" w:themeColor="text1"/>
        </w:rPr>
        <w:t>konsultavimo srityje veiklos apimtys sumažėjo.</w:t>
      </w:r>
      <w:r w:rsidR="00EC276B" w:rsidRPr="00EC276B">
        <w:rPr>
          <w:rFonts w:ascii="Arial" w:hAnsi="Arial" w:cs="Arial"/>
          <w:color w:val="000000" w:themeColor="text1"/>
        </w:rPr>
        <w:t xml:space="preserve"> Šiam pokyčiui didžiausią įtaką turėjo organizaciniai veiksniai – ne visą laikotarpį pilnai suformuota psichologinės gerovės paslaugų teikimo komanda bei darbuotojų kaita įstaigoje. Dėl šių aplinkybių dalis planuotų veiklų buvo laikinai vykdomos mažesne apimtimi arba jų įgyvendinimas buvo perskirstytas tarp kitų specialistų.</w:t>
      </w:r>
    </w:p>
    <w:p w14:paraId="000001A9" w14:textId="5A87FA8F" w:rsidR="00B81FC0" w:rsidRPr="00F41A31" w:rsidRDefault="00163683" w:rsidP="00F41A31">
      <w:pPr>
        <w:spacing w:line="276" w:lineRule="auto"/>
        <w:ind w:firstLine="284"/>
        <w:jc w:val="both"/>
        <w:rPr>
          <w:rFonts w:ascii="Arial" w:hAnsi="Arial" w:cs="Arial"/>
          <w:color w:val="000000" w:themeColor="text1"/>
        </w:rPr>
      </w:pPr>
      <w:r w:rsidRPr="00F41A31">
        <w:rPr>
          <w:rFonts w:ascii="Arial" w:hAnsi="Arial" w:cs="Arial"/>
          <w:noProof/>
          <w:color w:val="000000" w:themeColor="text1"/>
        </w:rPr>
        <w:lastRenderedPageBreak/>
        <w:drawing>
          <wp:inline distT="0" distB="0" distL="0" distR="0" wp14:anchorId="1E4FCA1D" wp14:editId="1EFF7681">
            <wp:extent cx="5792875" cy="3383607"/>
            <wp:effectExtent l="0" t="0" r="0" b="7620"/>
            <wp:docPr id="63990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5542" cy="3402688"/>
                    </a:xfrm>
                    <a:prstGeom prst="rect">
                      <a:avLst/>
                    </a:prstGeom>
                    <a:noFill/>
                  </pic:spPr>
                </pic:pic>
              </a:graphicData>
            </a:graphic>
          </wp:inline>
        </w:drawing>
      </w:r>
    </w:p>
    <w:p w14:paraId="000001AA" w14:textId="3B545EE8" w:rsidR="00B81FC0" w:rsidRPr="00F41A31" w:rsidRDefault="001E6E1A" w:rsidP="00F41A31">
      <w:pPr>
        <w:tabs>
          <w:tab w:val="left" w:pos="426"/>
        </w:tabs>
        <w:spacing w:line="276" w:lineRule="auto"/>
        <w:ind w:firstLine="284"/>
        <w:jc w:val="both"/>
        <w:rPr>
          <w:rFonts w:ascii="Arial" w:hAnsi="Arial" w:cs="Arial"/>
          <w:color w:val="000000" w:themeColor="text1"/>
        </w:rPr>
      </w:pPr>
      <w:r w:rsidRPr="00F41A31">
        <w:rPr>
          <w:rFonts w:ascii="Arial" w:hAnsi="Arial" w:cs="Arial"/>
          <w:color w:val="000000" w:themeColor="text1"/>
        </w:rPr>
        <w:t>1 pav. Visuomenės sveikatos biuro suteiktų sveikatos stiprinimo paslaugų pokytis 2022−202</w:t>
      </w:r>
      <w:r w:rsidR="00215C9B" w:rsidRPr="00F41A31">
        <w:rPr>
          <w:rFonts w:ascii="Arial" w:hAnsi="Arial" w:cs="Arial"/>
          <w:color w:val="000000" w:themeColor="text1"/>
        </w:rPr>
        <w:t>5</w:t>
      </w:r>
      <w:r w:rsidRPr="00F41A31">
        <w:rPr>
          <w:rFonts w:ascii="Arial" w:hAnsi="Arial" w:cs="Arial"/>
          <w:color w:val="000000" w:themeColor="text1"/>
        </w:rPr>
        <w:t xml:space="preserve"> metais.</w:t>
      </w:r>
    </w:p>
    <w:p w14:paraId="000001AB"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r w:rsidRPr="00F41A31">
        <w:rPr>
          <w:rFonts w:ascii="Arial" w:hAnsi="Arial" w:cs="Arial"/>
          <w:color w:val="000000" w:themeColor="text1"/>
        </w:rPr>
        <w:t>Pastaba: šiame paveiksle neįtraukta informacija apie veiklos mastą Skuodo rajono ir Rietavo savivaldybėse.</w:t>
      </w:r>
    </w:p>
    <w:p w14:paraId="000001AC" w14:textId="77777777" w:rsidR="00B81FC0" w:rsidRPr="00F41A31" w:rsidRDefault="00B81FC0" w:rsidP="00F41A31">
      <w:pPr>
        <w:tabs>
          <w:tab w:val="left" w:pos="0"/>
        </w:tabs>
        <w:spacing w:line="276" w:lineRule="auto"/>
        <w:ind w:firstLine="284"/>
        <w:jc w:val="both"/>
        <w:rPr>
          <w:rFonts w:ascii="Arial" w:hAnsi="Arial" w:cs="Arial"/>
          <w:color w:val="000000" w:themeColor="text1"/>
        </w:rPr>
      </w:pPr>
    </w:p>
    <w:p w14:paraId="000001AD" w14:textId="141BF160" w:rsidR="00B81FC0" w:rsidRPr="00F41A31" w:rsidRDefault="00F41A31"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6</w:t>
      </w:r>
      <w:r w:rsidR="001E6E1A" w:rsidRPr="00F41A31">
        <w:rPr>
          <w:rFonts w:ascii="Arial" w:hAnsi="Arial" w:cs="Arial"/>
          <w:color w:val="000000" w:themeColor="text1"/>
        </w:rPr>
        <w:t xml:space="preserve"> lentelė. Visuomenės sveikatos paslaugų skaičius, tenkantis vienai specialisto pareigybei per metus.</w:t>
      </w:r>
    </w:p>
    <w:tbl>
      <w:tblPr>
        <w:tblStyle w:val="26"/>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95"/>
        <w:gridCol w:w="1512"/>
        <w:gridCol w:w="1418"/>
        <w:gridCol w:w="1275"/>
        <w:gridCol w:w="1418"/>
      </w:tblGrid>
      <w:tr w:rsidR="00F41A31" w:rsidRPr="00F41A31" w14:paraId="101502F3" w14:textId="77777777" w:rsidTr="00156D36">
        <w:trPr>
          <w:cnfStyle w:val="100000000000" w:firstRow="1" w:lastRow="0" w:firstColumn="0" w:lastColumn="0" w:oddVBand="0" w:evenVBand="0" w:oddHBand="0" w:evenHBand="0" w:firstRowFirstColumn="0" w:firstRowLastColumn="0" w:lastRowFirstColumn="0" w:lastRowLastColumn="0"/>
          <w:trHeight w:val="199"/>
        </w:trPr>
        <w:tc>
          <w:tcPr>
            <w:cnfStyle w:val="001000000100" w:firstRow="0" w:lastRow="0" w:firstColumn="1" w:lastColumn="0" w:oddVBand="0" w:evenVBand="0" w:oddHBand="0" w:evenHBand="0" w:firstRowFirstColumn="1" w:firstRowLastColumn="0" w:lastRowFirstColumn="0" w:lastRowLastColumn="0"/>
            <w:tcW w:w="4295" w:type="dxa"/>
            <w:tcBorders>
              <w:bottom w:val="single" w:sz="4" w:space="0" w:color="auto"/>
            </w:tcBorders>
            <w:shd w:val="clear" w:color="auto" w:fill="D9D9D9" w:themeFill="background1" w:themeFillShade="D9"/>
          </w:tcPr>
          <w:p w14:paraId="000001AE"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Paslaugos tipas/ metai</w:t>
            </w:r>
          </w:p>
        </w:tc>
        <w:tc>
          <w:tcPr>
            <w:tcW w:w="1512" w:type="dxa"/>
            <w:tcBorders>
              <w:bottom w:val="single" w:sz="4" w:space="0" w:color="auto"/>
            </w:tcBorders>
            <w:shd w:val="clear" w:color="auto" w:fill="D9D9D9" w:themeFill="background1" w:themeFillShade="D9"/>
            <w:vAlign w:val="center"/>
          </w:tcPr>
          <w:p w14:paraId="000001AF" w14:textId="77777777"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2022</w:t>
            </w:r>
          </w:p>
        </w:tc>
        <w:tc>
          <w:tcPr>
            <w:tcW w:w="1418" w:type="dxa"/>
            <w:tcBorders>
              <w:bottom w:val="single" w:sz="4" w:space="0" w:color="auto"/>
            </w:tcBorders>
            <w:shd w:val="clear" w:color="auto" w:fill="D9D9D9" w:themeFill="background1" w:themeFillShade="D9"/>
            <w:vAlign w:val="center"/>
          </w:tcPr>
          <w:p w14:paraId="000001B0" w14:textId="77777777"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2023</w:t>
            </w:r>
          </w:p>
        </w:tc>
        <w:tc>
          <w:tcPr>
            <w:tcW w:w="1275" w:type="dxa"/>
            <w:tcBorders>
              <w:bottom w:val="single" w:sz="4" w:space="0" w:color="auto"/>
            </w:tcBorders>
            <w:shd w:val="clear" w:color="auto" w:fill="D9D9D9" w:themeFill="background1" w:themeFillShade="D9"/>
            <w:vAlign w:val="center"/>
          </w:tcPr>
          <w:p w14:paraId="000001B1" w14:textId="0C59E449"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2024</w:t>
            </w:r>
          </w:p>
        </w:tc>
        <w:tc>
          <w:tcPr>
            <w:tcW w:w="1418" w:type="dxa"/>
            <w:tcBorders>
              <w:bottom w:val="single" w:sz="4" w:space="0" w:color="auto"/>
            </w:tcBorders>
            <w:shd w:val="clear" w:color="auto" w:fill="D9D9D9" w:themeFill="background1" w:themeFillShade="D9"/>
            <w:vAlign w:val="center"/>
          </w:tcPr>
          <w:p w14:paraId="000001B2" w14:textId="77777777" w:rsidR="00B81FC0" w:rsidRPr="00156D36" w:rsidRDefault="001E6E1A" w:rsidP="00F41A31">
            <w:pPr>
              <w:spacing w:line="276"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156D36">
              <w:rPr>
                <w:rFonts w:ascii="Arial" w:hAnsi="Arial" w:cs="Arial"/>
                <w:color w:val="000000" w:themeColor="text1"/>
              </w:rPr>
              <w:t>2025</w:t>
            </w:r>
          </w:p>
        </w:tc>
      </w:tr>
      <w:tr w:rsidR="00F41A31" w:rsidRPr="00F41A31" w14:paraId="111EE073" w14:textId="77777777" w:rsidTr="002310EA">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4295" w:type="dxa"/>
            <w:tcBorders>
              <w:top w:val="single" w:sz="4" w:space="0" w:color="auto"/>
              <w:left w:val="single" w:sz="4" w:space="0" w:color="auto"/>
              <w:bottom w:val="single" w:sz="4" w:space="0" w:color="auto"/>
              <w:right w:val="single" w:sz="4" w:space="0" w:color="auto"/>
            </w:tcBorders>
          </w:tcPr>
          <w:p w14:paraId="000001B4"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Konsultacijų skaičius, tenkantis 1 specialisto etatui</w:t>
            </w:r>
          </w:p>
        </w:tc>
        <w:tc>
          <w:tcPr>
            <w:tcW w:w="1512" w:type="dxa"/>
            <w:tcBorders>
              <w:top w:val="single" w:sz="4" w:space="0" w:color="auto"/>
              <w:left w:val="single" w:sz="4" w:space="0" w:color="auto"/>
              <w:bottom w:val="single" w:sz="4" w:space="0" w:color="auto"/>
              <w:right w:val="single" w:sz="4" w:space="0" w:color="auto"/>
            </w:tcBorders>
            <w:shd w:val="clear" w:color="auto" w:fill="auto"/>
            <w:vAlign w:val="center"/>
          </w:tcPr>
          <w:p w14:paraId="000001B5"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377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0001B6"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388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00001B7"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493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0001B8" w14:textId="13584663" w:rsidR="00B81FC0" w:rsidRPr="00F41A31" w:rsidRDefault="002310E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305</w:t>
            </w:r>
          </w:p>
        </w:tc>
      </w:tr>
      <w:tr w:rsidR="00F41A31" w:rsidRPr="00F41A31" w14:paraId="689549C8" w14:textId="77777777" w:rsidTr="002310EA">
        <w:trPr>
          <w:trHeight w:val="587"/>
        </w:trPr>
        <w:tc>
          <w:tcPr>
            <w:cnfStyle w:val="001000000000" w:firstRow="0" w:lastRow="0" w:firstColumn="1" w:lastColumn="0" w:oddVBand="0" w:evenVBand="0" w:oddHBand="0" w:evenHBand="0" w:firstRowFirstColumn="0" w:firstRowLastColumn="0" w:lastRowFirstColumn="0" w:lastRowLastColumn="0"/>
            <w:tcW w:w="4295" w:type="dxa"/>
            <w:tcBorders>
              <w:top w:val="single" w:sz="4" w:space="0" w:color="auto"/>
              <w:left w:val="single" w:sz="4" w:space="0" w:color="auto"/>
              <w:bottom w:val="single" w:sz="4" w:space="0" w:color="auto"/>
              <w:right w:val="single" w:sz="4" w:space="0" w:color="auto"/>
            </w:tcBorders>
          </w:tcPr>
          <w:p w14:paraId="000001B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 xml:space="preserve">Sveikatos mokymo paslaugų skaičius, tenkantis 1 specialisto etatui </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000001BB"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125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00001BC"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107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00001BD"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101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00001BE" w14:textId="68247C9E" w:rsidR="00B81FC0" w:rsidRPr="00F41A31" w:rsidRDefault="002310E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100</w:t>
            </w:r>
          </w:p>
        </w:tc>
      </w:tr>
      <w:tr w:rsidR="00F41A31" w:rsidRPr="00F41A31" w14:paraId="423C6BBA" w14:textId="77777777" w:rsidTr="002310EA">
        <w:trPr>
          <w:cnfStyle w:val="000000100000" w:firstRow="0" w:lastRow="0" w:firstColumn="0" w:lastColumn="0" w:oddVBand="0" w:evenVBand="0" w:oddHBand="1"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4295" w:type="dxa"/>
            <w:tcBorders>
              <w:top w:val="single" w:sz="4" w:space="0" w:color="auto"/>
              <w:left w:val="single" w:sz="4" w:space="0" w:color="auto"/>
              <w:bottom w:val="single" w:sz="4" w:space="0" w:color="auto"/>
              <w:right w:val="single" w:sz="4" w:space="0" w:color="auto"/>
            </w:tcBorders>
          </w:tcPr>
          <w:p w14:paraId="000001C0"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 xml:space="preserve">Informavimo paslaugų skaičius, tenkantis 1 specialisto etatui </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000001C1"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276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00001C2"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293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00001C3"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206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00001C4" w14:textId="0B493A8F" w:rsidR="00B81FC0" w:rsidRPr="00F41A31" w:rsidRDefault="002310E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464</w:t>
            </w:r>
          </w:p>
        </w:tc>
      </w:tr>
      <w:tr w:rsidR="00F41A31" w:rsidRPr="00F41A31" w14:paraId="22FD91E5" w14:textId="77777777" w:rsidTr="002310EA">
        <w:trPr>
          <w:trHeight w:val="300"/>
        </w:trPr>
        <w:tc>
          <w:tcPr>
            <w:cnfStyle w:val="001000000000" w:firstRow="0" w:lastRow="0" w:firstColumn="1" w:lastColumn="0" w:oddVBand="0" w:evenVBand="0" w:oddHBand="0" w:evenHBand="0" w:firstRowFirstColumn="0" w:firstRowLastColumn="0" w:lastRowFirstColumn="0" w:lastRowLastColumn="0"/>
            <w:tcW w:w="4295" w:type="dxa"/>
            <w:tcBorders>
              <w:top w:val="single" w:sz="4" w:space="0" w:color="auto"/>
              <w:left w:val="single" w:sz="4" w:space="0" w:color="auto"/>
              <w:bottom w:val="single" w:sz="4" w:space="0" w:color="auto"/>
              <w:right w:val="single" w:sz="4" w:space="0" w:color="auto"/>
            </w:tcBorders>
          </w:tcPr>
          <w:p w14:paraId="000001C6"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 xml:space="preserve">Bendras paslaugų skaičius, tenkantis 1 etatui per metus </w:t>
            </w:r>
          </w:p>
        </w:tc>
        <w:tc>
          <w:tcPr>
            <w:tcW w:w="1512" w:type="dxa"/>
            <w:tcBorders>
              <w:top w:val="single" w:sz="4" w:space="0" w:color="auto"/>
              <w:left w:val="single" w:sz="4" w:space="0" w:color="auto"/>
              <w:bottom w:val="single" w:sz="4" w:space="0" w:color="auto"/>
              <w:right w:val="single" w:sz="4" w:space="0" w:color="auto"/>
            </w:tcBorders>
            <w:shd w:val="clear" w:color="auto" w:fill="auto"/>
            <w:vAlign w:val="center"/>
          </w:tcPr>
          <w:p w14:paraId="000001C7"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873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0001C8"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790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00001C9" w14:textId="77777777" w:rsidR="00B81FC0" w:rsidRPr="00F41A31" w:rsidRDefault="001E6E1A"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eastAsia="Aptos Narrow" w:hAnsi="Arial" w:cs="Arial"/>
                <w:color w:val="000000" w:themeColor="text1"/>
              </w:rPr>
              <w:t>800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0001CB" w14:textId="4979BD2F" w:rsidR="00B81FC0" w:rsidRPr="00F41A31" w:rsidRDefault="002310EA"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869</w:t>
            </w:r>
          </w:p>
        </w:tc>
      </w:tr>
    </w:tbl>
    <w:p w14:paraId="000001CC"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Pastaba: kiekviena konsultacija, informavimo, mokymo paslauga skiriasi trukme. Ši lentelė atspindi tik Klaipėdos rajono savivaldybėje veiklos apimtis. </w:t>
      </w:r>
    </w:p>
    <w:p w14:paraId="000001CD" w14:textId="77777777" w:rsidR="00B81FC0" w:rsidRPr="00F41A31" w:rsidRDefault="00B81FC0" w:rsidP="00F41A31">
      <w:pPr>
        <w:spacing w:line="276" w:lineRule="auto"/>
        <w:ind w:firstLine="284"/>
        <w:jc w:val="both"/>
        <w:rPr>
          <w:rFonts w:ascii="Arial" w:hAnsi="Arial" w:cs="Arial"/>
          <w:color w:val="000000" w:themeColor="text1"/>
        </w:rPr>
      </w:pPr>
    </w:p>
    <w:bookmarkStart w:id="2" w:name="_heading=h.1fob9te" w:colFirst="0" w:colLast="0"/>
    <w:bookmarkEnd w:id="2"/>
    <w:p w14:paraId="000001CE" w14:textId="77777777" w:rsidR="00B81FC0" w:rsidRPr="00F41A31" w:rsidRDefault="00000000" w:rsidP="00F41A31">
      <w:pPr>
        <w:tabs>
          <w:tab w:val="left" w:pos="0"/>
        </w:tabs>
        <w:spacing w:line="276" w:lineRule="auto"/>
        <w:ind w:firstLine="284"/>
        <w:jc w:val="both"/>
        <w:rPr>
          <w:rFonts w:ascii="Arial" w:hAnsi="Arial" w:cs="Arial"/>
          <w:color w:val="000000" w:themeColor="text1"/>
        </w:rPr>
      </w:pPr>
      <w:sdt>
        <w:sdtPr>
          <w:rPr>
            <w:rFonts w:ascii="Arial" w:hAnsi="Arial" w:cs="Arial"/>
            <w:color w:val="000000" w:themeColor="text1"/>
          </w:rPr>
          <w:tag w:val="goog_rdk_0"/>
          <w:id w:val="282235546"/>
        </w:sdtPr>
        <w:sdtContent/>
      </w:sdt>
      <w:r w:rsidR="001E6E1A" w:rsidRPr="00F41A31">
        <w:rPr>
          <w:rFonts w:ascii="Arial" w:hAnsi="Arial" w:cs="Arial"/>
          <w:b/>
          <w:bCs/>
          <w:color w:val="000000" w:themeColor="text1"/>
        </w:rPr>
        <w:t xml:space="preserve">4.1. Visuomenės sveikatos stebėsena. </w:t>
      </w:r>
      <w:r w:rsidR="001E6E1A" w:rsidRPr="00F41A31">
        <w:rPr>
          <w:rFonts w:ascii="Arial" w:hAnsi="Arial" w:cs="Arial"/>
          <w:color w:val="000000" w:themeColor="text1"/>
        </w:rPr>
        <w:t xml:space="preserve">Visuomenės sveikatos stebėsenos funkcija vykdoma vadovaujantis Lietuvos Respublikos Seimo 2002 m. liepos 3 d. Nr. IX-1023 Lietuvos Respublikos visuomenės sveikatos stebėsenos (monitoringo) įstatymu  ir Lietuvos Respublikos sveikatos apsaugos ministerijos 2003 m. rugpjūčio 11 d. įsakymu Nr. V-488 „Dėl Bendrųjų savivaldybių visuomenės sveikatos stebėsenos nuostatų patvirtinimo“. Visuomenės sveikatos </w:t>
      </w:r>
      <w:r w:rsidR="001E6E1A" w:rsidRPr="00F41A31">
        <w:rPr>
          <w:rFonts w:ascii="Arial" w:hAnsi="Arial" w:cs="Arial"/>
          <w:color w:val="000000" w:themeColor="text1"/>
        </w:rPr>
        <w:lastRenderedPageBreak/>
        <w:t xml:space="preserve">stebėsenos duomenys t. y. ataskaitos, analizės, tyrimų rezultatai paskelbti </w:t>
      </w:r>
      <w:hyperlink r:id="rId11">
        <w:r w:rsidR="001E6E1A" w:rsidRPr="00F41A31">
          <w:rPr>
            <w:rFonts w:ascii="Arial" w:hAnsi="Arial" w:cs="Arial"/>
            <w:color w:val="000000" w:themeColor="text1"/>
            <w:u w:val="single"/>
          </w:rPr>
          <w:t>www.visuomenessveikata.lt</w:t>
        </w:r>
      </w:hyperlink>
      <w:r w:rsidR="001E6E1A" w:rsidRPr="00F41A31">
        <w:rPr>
          <w:rFonts w:ascii="Arial" w:hAnsi="Arial" w:cs="Arial"/>
          <w:color w:val="000000" w:themeColor="text1"/>
        </w:rPr>
        <w:t xml:space="preserve">  dalyje „Stebėsena“.</w:t>
      </w:r>
    </w:p>
    <w:p w14:paraId="000001CF"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3" w:name="_heading=h.y7y53zkrv3db" w:colFirst="0" w:colLast="0"/>
      <w:bookmarkEnd w:id="3"/>
      <w:r w:rsidRPr="00F41A31">
        <w:rPr>
          <w:rFonts w:ascii="Arial" w:hAnsi="Arial" w:cs="Arial"/>
          <w:color w:val="000000" w:themeColor="text1"/>
        </w:rPr>
        <w:t>Nuo 2016 m. Klaipėdos rajono savivaldybės visuomenės sveikatos biuras administruoja Vaikų sveikatos stebėsenos informacinę sistemą, kurioje kaupiami ugdymo įstaigas lankančių vaikų ir pilnamečių mokinių sveikatos pažymėjimuose nurodyti sveikatos būklės duomenys, apsilankymai pas visuomenės sveikatos specialistą, ligotumo rodikliai. 2025 m. visuomenės sveikatos stebėsenos specialistė atliko 48 koordinacinius veiksmus / suteikė konsultacijas, koordinuojant ugdymo įstaigas aptarnaujančių visuomenės sveikatos specialistų darbą su Vaikų sveikatos stebėsenos informacine sistema.</w:t>
      </w:r>
    </w:p>
    <w:p w14:paraId="000001D0"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4" w:name="_heading=h.yu30cl5ncqa7" w:colFirst="0" w:colLast="0"/>
      <w:bookmarkEnd w:id="4"/>
      <w:r w:rsidRPr="00F41A31">
        <w:rPr>
          <w:rFonts w:ascii="Arial" w:hAnsi="Arial" w:cs="Arial"/>
          <w:color w:val="000000" w:themeColor="text1"/>
        </w:rPr>
        <w:t>2025 m. kovo 21 d. pristatytas pranešimas „Klaipėdos rajono vaikų dantų ėduonies intensyvumo indeksas 2016-2022 metų laikotarpiu“ kartu su kitais bendraautoriais (doc. dr. Jurgita Andruškienė, Aurelija Podlipskytė) tarptautinėje mokslinėje konferencijoje „Sveikatos stiprinimo inovacijos ir paveldas žmogaus gerovei“.</w:t>
      </w:r>
    </w:p>
    <w:p w14:paraId="000001D1"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5" w:name="_heading=h.5qhl0pnsx6" w:colFirst="0" w:colLast="0"/>
      <w:bookmarkEnd w:id="5"/>
      <w:r w:rsidRPr="00F41A31">
        <w:rPr>
          <w:rFonts w:ascii="Arial" w:hAnsi="Arial" w:cs="Arial"/>
          <w:color w:val="000000" w:themeColor="text1"/>
        </w:rPr>
        <w:t>2025 m. atliktos 3 išsamios stebėsenos analizės: jaunimo sveikatos ir gyvensenos pokyčių analizė, gyventojų psichikos sveikatos situacijos (+savižudybių situacija) analizė, profilaktinių programų vykdymo analizė.</w:t>
      </w:r>
    </w:p>
    <w:p w14:paraId="000001D2"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6" w:name="_heading=h.7cwos8eqiwej" w:colFirst="0" w:colLast="0"/>
      <w:bookmarkEnd w:id="6"/>
      <w:r w:rsidRPr="00F41A31">
        <w:rPr>
          <w:rFonts w:ascii="Arial" w:hAnsi="Arial" w:cs="Arial"/>
          <w:color w:val="000000" w:themeColor="text1"/>
        </w:rPr>
        <w:t xml:space="preserve">2025 m. parengtos ir pateiktos 8 statistinių duomenų suvestinės pagal pateiktas suinteresuotų pusių užklausas. Paviešinti 35 statistiniai informaciniai pranešimai socialinėje erdvėje. </w:t>
      </w:r>
    </w:p>
    <w:p w14:paraId="000001D3"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7" w:name="_heading=h.9ir94k960p6y" w:colFirst="0" w:colLast="0"/>
      <w:bookmarkEnd w:id="7"/>
      <w:r w:rsidRPr="00F41A31">
        <w:rPr>
          <w:rFonts w:ascii="Arial" w:hAnsi="Arial" w:cs="Arial"/>
          <w:color w:val="000000" w:themeColor="text1"/>
        </w:rPr>
        <w:t>2025 m. birželio 27 d. Klaipėdos rajono savivaldybės Bendruomenės sveikatos tarybos posėdyje pristatytas pranešimas „Laikas prie ekranų ir vaikų emocinė savijauta: Klaipėdos rajono mokinių gyvensenos stebėsenos tyrimo išvados“.</w:t>
      </w:r>
    </w:p>
    <w:p w14:paraId="000001D4" w14:textId="77777777" w:rsidR="00B81FC0" w:rsidRPr="00F41A31" w:rsidRDefault="001E6E1A" w:rsidP="00F41A31">
      <w:pPr>
        <w:tabs>
          <w:tab w:val="left" w:pos="0"/>
        </w:tabs>
        <w:spacing w:line="276" w:lineRule="auto"/>
        <w:ind w:firstLine="284"/>
        <w:jc w:val="both"/>
        <w:rPr>
          <w:rFonts w:ascii="Arial" w:hAnsi="Arial" w:cs="Arial"/>
          <w:color w:val="000000" w:themeColor="text1"/>
        </w:rPr>
      </w:pPr>
      <w:bookmarkStart w:id="8" w:name="_heading=h.uidmzg8i2l2r" w:colFirst="0" w:colLast="0"/>
      <w:bookmarkEnd w:id="8"/>
      <w:r w:rsidRPr="00F41A31">
        <w:rPr>
          <w:rFonts w:ascii="Arial" w:hAnsi="Arial" w:cs="Arial"/>
          <w:color w:val="000000" w:themeColor="text1"/>
        </w:rPr>
        <w:t>2025 m. spalio 14–15 dienomis atliktas narkotinių medžiagų aptikimo ugdymo įstaigose tyrimas. Patikrinta 14 ugdymo įstaigų, iš jų 12-oje aptikta narkotinių medžiagų pėdsakų. Panaudoti 178 testai. Po atlikto tyrimo pateiktos rekomendacijos ugdymo įstaigoms.</w:t>
      </w:r>
    </w:p>
    <w:p w14:paraId="000001D5" w14:textId="77777777" w:rsidR="00B81FC0" w:rsidRPr="00F41A31" w:rsidRDefault="001E6E1A" w:rsidP="00F41A31">
      <w:pPr>
        <w:pBdr>
          <w:top w:val="nil"/>
          <w:left w:val="nil"/>
          <w:bottom w:val="nil"/>
          <w:right w:val="nil"/>
          <w:between w:val="nil"/>
        </w:pBdr>
        <w:spacing w:line="276" w:lineRule="auto"/>
        <w:ind w:firstLine="284"/>
        <w:jc w:val="both"/>
        <w:rPr>
          <w:rFonts w:ascii="Arial" w:hAnsi="Arial" w:cs="Arial"/>
          <w:color w:val="000000" w:themeColor="text1"/>
        </w:rPr>
      </w:pPr>
      <w:r w:rsidRPr="00F41A31">
        <w:rPr>
          <w:rFonts w:ascii="Arial" w:hAnsi="Arial" w:cs="Arial"/>
          <w:color w:val="000000" w:themeColor="text1"/>
        </w:rPr>
        <w:t>2025 m. parengtas Klaipėdos rajono savivaldybės visuomenės sveikatos stebėsenos 2025 m. ataskaitos projektas, kuriame detaliau analizuotos 3 atrinktos prioritetinės visuomenės sveikatos problemos. 2025 m. parengtas 1 elektroninis visuomenės sveikatos stebėsenos leidinys.</w:t>
      </w:r>
    </w:p>
    <w:p w14:paraId="000001D8" w14:textId="4994A94F" w:rsidR="00B81FC0" w:rsidRPr="00F41A31" w:rsidRDefault="001E6E1A" w:rsidP="00EC276B">
      <w:pPr>
        <w:pBdr>
          <w:top w:val="nil"/>
          <w:left w:val="nil"/>
          <w:bottom w:val="nil"/>
          <w:right w:val="nil"/>
          <w:between w:val="nil"/>
        </w:pBd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2025 m. pasiekti visuomenės sveikatos stebėsenos veiklų įvykdymo kriterijai detaliau pateikti </w:t>
      </w:r>
      <w:r w:rsidR="00EC276B">
        <w:rPr>
          <w:rFonts w:ascii="Arial" w:hAnsi="Arial" w:cs="Arial"/>
          <w:color w:val="000000" w:themeColor="text1"/>
        </w:rPr>
        <w:t>7</w:t>
      </w:r>
      <w:r w:rsidRPr="00F41A31">
        <w:rPr>
          <w:rFonts w:ascii="Arial" w:hAnsi="Arial" w:cs="Arial"/>
          <w:color w:val="000000" w:themeColor="text1"/>
        </w:rPr>
        <w:t xml:space="preserve"> lentelėje.</w:t>
      </w:r>
    </w:p>
    <w:p w14:paraId="000001D9" w14:textId="33F2BB48" w:rsidR="00B81FC0" w:rsidRPr="00F41A31" w:rsidRDefault="00F41A31" w:rsidP="00F41A31">
      <w:pPr>
        <w:tabs>
          <w:tab w:val="left" w:pos="0"/>
        </w:tabs>
        <w:spacing w:line="276" w:lineRule="auto"/>
        <w:ind w:firstLine="284"/>
        <w:jc w:val="both"/>
        <w:rPr>
          <w:rFonts w:ascii="Arial" w:hAnsi="Arial" w:cs="Arial"/>
          <w:color w:val="000000" w:themeColor="text1"/>
        </w:rPr>
      </w:pPr>
      <w:r w:rsidRPr="00F41A31">
        <w:rPr>
          <w:rFonts w:ascii="Arial" w:hAnsi="Arial" w:cs="Arial"/>
          <w:color w:val="000000" w:themeColor="text1"/>
        </w:rPr>
        <w:t>7</w:t>
      </w:r>
      <w:r w:rsidR="001E6E1A" w:rsidRPr="00F41A31">
        <w:rPr>
          <w:rFonts w:ascii="Arial" w:hAnsi="Arial" w:cs="Arial"/>
          <w:color w:val="000000" w:themeColor="text1"/>
        </w:rPr>
        <w:t xml:space="preserve"> Lentelė. Visuomenės sveikatos stebėsenos vykdymas.</w:t>
      </w:r>
    </w:p>
    <w:tbl>
      <w:tblPr>
        <w:tblStyle w:val="25"/>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1696"/>
        <w:gridCol w:w="1418"/>
        <w:gridCol w:w="1458"/>
        <w:gridCol w:w="1093"/>
      </w:tblGrid>
      <w:tr w:rsidR="00F41A31" w:rsidRPr="00F41A31" w14:paraId="74D2B111" w14:textId="77777777" w:rsidTr="00156D36">
        <w:trPr>
          <w:cnfStyle w:val="100000000000" w:firstRow="1" w:lastRow="0" w:firstColumn="0" w:lastColumn="0" w:oddVBand="0" w:evenVBand="0" w:oddHBand="0" w:evenHBand="0" w:firstRowFirstColumn="0" w:firstRowLastColumn="0" w:lastRowFirstColumn="0" w:lastRowLastColumn="0"/>
          <w:trHeight w:val="50"/>
        </w:trPr>
        <w:tc>
          <w:tcPr>
            <w:cnfStyle w:val="001000000100" w:firstRow="0" w:lastRow="0" w:firstColumn="1" w:lastColumn="0" w:oddVBand="0" w:evenVBand="0" w:oddHBand="0" w:evenHBand="0" w:firstRowFirstColumn="1" w:firstRowLastColumn="0" w:lastRowFirstColumn="0" w:lastRowLastColumn="0"/>
            <w:tcW w:w="4111" w:type="dxa"/>
            <w:shd w:val="clear" w:color="auto" w:fill="D9D9D9" w:themeFill="background1" w:themeFillShade="D9"/>
          </w:tcPr>
          <w:p w14:paraId="000001DA" w14:textId="77777777" w:rsidR="00B81FC0" w:rsidRPr="00156D36" w:rsidRDefault="001E6E1A" w:rsidP="00F41A31">
            <w:pPr>
              <w:spacing w:line="276" w:lineRule="auto"/>
              <w:ind w:firstLine="284"/>
              <w:jc w:val="both"/>
              <w:rPr>
                <w:rFonts w:ascii="Arial" w:hAnsi="Arial" w:cs="Arial"/>
                <w:color w:val="000000" w:themeColor="text1"/>
              </w:rPr>
            </w:pPr>
            <w:r w:rsidRPr="00156D36">
              <w:rPr>
                <w:rFonts w:ascii="Arial" w:hAnsi="Arial" w:cs="Arial"/>
                <w:color w:val="000000" w:themeColor="text1"/>
              </w:rPr>
              <w:t>Vertinimo kriterijų pavadinimas</w:t>
            </w:r>
          </w:p>
        </w:tc>
        <w:tc>
          <w:tcPr>
            <w:tcW w:w="1696" w:type="dxa"/>
            <w:shd w:val="clear" w:color="auto" w:fill="D9D9D9" w:themeFill="background1" w:themeFillShade="D9"/>
          </w:tcPr>
          <w:p w14:paraId="000001DB" w14:textId="4064CCA8" w:rsidR="00B81FC0" w:rsidRPr="007A6F9D"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7A6F9D">
              <w:rPr>
                <w:rFonts w:ascii="Arial" w:hAnsi="Arial" w:cs="Arial"/>
                <w:color w:val="000000" w:themeColor="text1"/>
              </w:rPr>
              <w:t xml:space="preserve">2022 </w:t>
            </w:r>
          </w:p>
        </w:tc>
        <w:tc>
          <w:tcPr>
            <w:tcW w:w="1418" w:type="dxa"/>
            <w:shd w:val="clear" w:color="auto" w:fill="D9D9D9" w:themeFill="background1" w:themeFillShade="D9"/>
          </w:tcPr>
          <w:p w14:paraId="000001DC" w14:textId="1AD8A002" w:rsidR="00B81FC0" w:rsidRPr="007A6F9D"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7A6F9D">
              <w:rPr>
                <w:rFonts w:ascii="Arial" w:hAnsi="Arial" w:cs="Arial"/>
                <w:color w:val="000000" w:themeColor="text1"/>
              </w:rPr>
              <w:t xml:space="preserve">2023 </w:t>
            </w:r>
          </w:p>
        </w:tc>
        <w:tc>
          <w:tcPr>
            <w:tcW w:w="1458" w:type="dxa"/>
            <w:shd w:val="clear" w:color="auto" w:fill="D9D9D9" w:themeFill="background1" w:themeFillShade="D9"/>
          </w:tcPr>
          <w:p w14:paraId="000001DD" w14:textId="750514FE" w:rsidR="00B81FC0" w:rsidRPr="007A6F9D"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7A6F9D">
              <w:rPr>
                <w:rFonts w:ascii="Arial" w:hAnsi="Arial" w:cs="Arial"/>
                <w:color w:val="000000" w:themeColor="text1"/>
              </w:rPr>
              <w:t>2024</w:t>
            </w:r>
          </w:p>
        </w:tc>
        <w:tc>
          <w:tcPr>
            <w:tcW w:w="1093" w:type="dxa"/>
            <w:shd w:val="clear" w:color="auto" w:fill="D9D9D9" w:themeFill="background1" w:themeFillShade="D9"/>
          </w:tcPr>
          <w:p w14:paraId="000001DE" w14:textId="0F2BC78E" w:rsidR="00B81FC0" w:rsidRPr="007A6F9D" w:rsidRDefault="001E6E1A" w:rsidP="00F41A31">
            <w:pPr>
              <w:spacing w:line="276"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7A6F9D">
              <w:rPr>
                <w:rFonts w:ascii="Arial" w:hAnsi="Arial" w:cs="Arial"/>
                <w:color w:val="000000" w:themeColor="text1"/>
              </w:rPr>
              <w:t xml:space="preserve">2025 </w:t>
            </w:r>
          </w:p>
        </w:tc>
      </w:tr>
      <w:tr w:rsidR="00F41A31" w:rsidRPr="00F41A31" w14:paraId="51DFBFD4" w14:textId="77777777" w:rsidTr="00B81FC0">
        <w:trPr>
          <w:cnfStyle w:val="000000100000" w:firstRow="0" w:lastRow="0" w:firstColumn="0" w:lastColumn="0" w:oddVBand="0" w:evenVBand="0" w:oddHBand="1" w:evenHBand="0"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4111" w:type="dxa"/>
          </w:tcPr>
          <w:p w14:paraId="000001DF"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b w:val="0"/>
                <w:bCs w:val="0"/>
                <w:color w:val="000000" w:themeColor="text1"/>
              </w:rPr>
              <w:t xml:space="preserve">Surinktų ir išanalizuotų privalomų rodiklių proc. </w:t>
            </w:r>
          </w:p>
        </w:tc>
        <w:tc>
          <w:tcPr>
            <w:tcW w:w="1696" w:type="dxa"/>
            <w:shd w:val="clear" w:color="auto" w:fill="FFFFFF"/>
          </w:tcPr>
          <w:p w14:paraId="000001E0"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100</w:t>
            </w:r>
          </w:p>
        </w:tc>
        <w:tc>
          <w:tcPr>
            <w:tcW w:w="1418" w:type="dxa"/>
            <w:shd w:val="clear" w:color="auto" w:fill="FFFFFF"/>
          </w:tcPr>
          <w:p w14:paraId="000001E1"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100</w:t>
            </w:r>
          </w:p>
        </w:tc>
        <w:tc>
          <w:tcPr>
            <w:tcW w:w="1458" w:type="dxa"/>
            <w:shd w:val="clear" w:color="auto" w:fill="FFFFFF"/>
          </w:tcPr>
          <w:p w14:paraId="000001E2"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100</w:t>
            </w:r>
          </w:p>
        </w:tc>
        <w:tc>
          <w:tcPr>
            <w:tcW w:w="1093" w:type="dxa"/>
            <w:shd w:val="clear" w:color="auto" w:fill="FFFFFF"/>
          </w:tcPr>
          <w:p w14:paraId="000001E3" w14:textId="77777777" w:rsidR="00B81FC0" w:rsidRPr="00F41A31" w:rsidRDefault="001E6E1A"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100</w:t>
            </w:r>
          </w:p>
        </w:tc>
      </w:tr>
      <w:tr w:rsidR="00F41A31" w:rsidRPr="00F41A31" w14:paraId="0FCEFC2A" w14:textId="77777777" w:rsidTr="00B81FC0">
        <w:trPr>
          <w:trHeight w:val="155"/>
        </w:trPr>
        <w:tc>
          <w:tcPr>
            <w:cnfStyle w:val="001000000000" w:firstRow="0" w:lastRow="0" w:firstColumn="1" w:lastColumn="0" w:oddVBand="0" w:evenVBand="0" w:oddHBand="0" w:evenHBand="0" w:firstRowFirstColumn="0" w:firstRowLastColumn="0" w:lastRowFirstColumn="0" w:lastRowLastColumn="0"/>
            <w:tcW w:w="4111" w:type="dxa"/>
          </w:tcPr>
          <w:p w14:paraId="000001E4"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b w:val="0"/>
                <w:bCs w:val="0"/>
                <w:color w:val="000000" w:themeColor="text1"/>
              </w:rPr>
              <w:t>Surinktų stebėsenos rodiklių skaičius, vnt.</w:t>
            </w:r>
          </w:p>
        </w:tc>
        <w:tc>
          <w:tcPr>
            <w:tcW w:w="1696" w:type="dxa"/>
            <w:shd w:val="clear" w:color="auto" w:fill="FFFFFF"/>
          </w:tcPr>
          <w:p w14:paraId="000001E5" w14:textId="77777777" w:rsidR="00B81FC0" w:rsidRPr="00F41A31" w:rsidRDefault="001E6E1A" w:rsidP="00F41A31">
            <w:pPr>
              <w:spacing w:line="276" w:lineRule="auto"/>
              <w:ind w:right="-123"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51</w:t>
            </w:r>
          </w:p>
        </w:tc>
        <w:tc>
          <w:tcPr>
            <w:tcW w:w="1418" w:type="dxa"/>
            <w:shd w:val="clear" w:color="auto" w:fill="FFFFFF"/>
          </w:tcPr>
          <w:p w14:paraId="000001E6" w14:textId="77777777" w:rsidR="00B81FC0" w:rsidRPr="00F41A31" w:rsidRDefault="001E6E1A" w:rsidP="00F41A31">
            <w:pPr>
              <w:spacing w:line="276" w:lineRule="auto"/>
              <w:ind w:right="-123"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51</w:t>
            </w:r>
          </w:p>
        </w:tc>
        <w:tc>
          <w:tcPr>
            <w:tcW w:w="1458" w:type="dxa"/>
            <w:shd w:val="clear" w:color="auto" w:fill="FFFFFF"/>
          </w:tcPr>
          <w:p w14:paraId="000001E7" w14:textId="77777777" w:rsidR="00B81FC0" w:rsidRPr="00F41A31" w:rsidRDefault="001E6E1A" w:rsidP="00F41A31">
            <w:pPr>
              <w:spacing w:line="276" w:lineRule="auto"/>
              <w:ind w:right="-123"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51</w:t>
            </w:r>
          </w:p>
          <w:p w14:paraId="000001E8" w14:textId="77777777" w:rsidR="00B81FC0" w:rsidRPr="00F41A31" w:rsidRDefault="00B81FC0" w:rsidP="00F41A31">
            <w:pPr>
              <w:spacing w:line="276" w:lineRule="auto"/>
              <w:ind w:right="-123"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c>
          <w:tcPr>
            <w:tcW w:w="1093" w:type="dxa"/>
            <w:shd w:val="clear" w:color="auto" w:fill="FFFFFF"/>
          </w:tcPr>
          <w:p w14:paraId="000001E9" w14:textId="67301DC7" w:rsidR="00B81FC0" w:rsidRPr="00F41A31" w:rsidRDefault="00EC276B" w:rsidP="00EC276B">
            <w:pPr>
              <w:spacing w:line="276" w:lineRule="auto"/>
              <w:ind w:right="-1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Pr>
                <w:rFonts w:ascii="Arial" w:hAnsi="Arial" w:cs="Arial"/>
                <w:color w:val="000000" w:themeColor="text1"/>
              </w:rPr>
              <w:t xml:space="preserve"> </w:t>
            </w:r>
            <w:r w:rsidR="001E6E1A" w:rsidRPr="00F41A31">
              <w:rPr>
                <w:rFonts w:ascii="Arial" w:hAnsi="Arial" w:cs="Arial"/>
                <w:color w:val="000000" w:themeColor="text1"/>
              </w:rPr>
              <w:t>51</w:t>
            </w:r>
          </w:p>
          <w:p w14:paraId="000001EA" w14:textId="77777777" w:rsidR="00B81FC0" w:rsidRPr="00F41A31" w:rsidRDefault="00B81FC0" w:rsidP="00F41A31">
            <w:pPr>
              <w:spacing w:line="276" w:lineRule="auto"/>
              <w:ind w:right="-123"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r>
      <w:tr w:rsidR="00F41A31" w:rsidRPr="00F41A31" w14:paraId="12AC8A10" w14:textId="77777777" w:rsidTr="00B81FC0">
        <w:trPr>
          <w:cnfStyle w:val="000000100000" w:firstRow="0" w:lastRow="0" w:firstColumn="0" w:lastColumn="0" w:oddVBand="0" w:evenVBand="0" w:oddHBand="1" w:evenHBand="0" w:firstRowFirstColumn="0" w:firstRowLastColumn="0" w:lastRowFirstColumn="0" w:lastRowLastColumn="0"/>
          <w:trHeight w:val="155"/>
        </w:trPr>
        <w:tc>
          <w:tcPr>
            <w:cnfStyle w:val="001000000000" w:firstRow="0" w:lastRow="0" w:firstColumn="1" w:lastColumn="0" w:oddVBand="0" w:evenVBand="0" w:oddHBand="0" w:evenHBand="0" w:firstRowFirstColumn="0" w:firstRowLastColumn="0" w:lastRowFirstColumn="0" w:lastRowLastColumn="0"/>
            <w:tcW w:w="4111" w:type="dxa"/>
          </w:tcPr>
          <w:p w14:paraId="000001EB"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b w:val="0"/>
                <w:bCs w:val="0"/>
                <w:color w:val="000000" w:themeColor="text1"/>
              </w:rPr>
              <w:t>Surinktų gyvensenos stebėsenos rodiklių skaičius, vnt.*</w:t>
            </w:r>
          </w:p>
        </w:tc>
        <w:tc>
          <w:tcPr>
            <w:tcW w:w="1696" w:type="dxa"/>
            <w:shd w:val="clear" w:color="auto" w:fill="FFFFFF"/>
          </w:tcPr>
          <w:p w14:paraId="000001EC"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25</w:t>
            </w:r>
          </w:p>
        </w:tc>
        <w:tc>
          <w:tcPr>
            <w:tcW w:w="1418" w:type="dxa"/>
            <w:shd w:val="clear" w:color="auto" w:fill="FFFFFF"/>
          </w:tcPr>
          <w:p w14:paraId="000001ED"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w:t>
            </w:r>
          </w:p>
        </w:tc>
        <w:tc>
          <w:tcPr>
            <w:tcW w:w="1458" w:type="dxa"/>
            <w:shd w:val="clear" w:color="auto" w:fill="FFFFFF"/>
          </w:tcPr>
          <w:p w14:paraId="000001EE"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32</w:t>
            </w:r>
          </w:p>
        </w:tc>
        <w:tc>
          <w:tcPr>
            <w:tcW w:w="1093" w:type="dxa"/>
            <w:shd w:val="clear" w:color="auto" w:fill="FFFFFF"/>
          </w:tcPr>
          <w:p w14:paraId="000001EF" w14:textId="77777777" w:rsidR="00B81FC0" w:rsidRPr="00F41A31" w:rsidRDefault="001E6E1A" w:rsidP="00F41A31">
            <w:pPr>
              <w:spacing w:line="276" w:lineRule="auto"/>
              <w:ind w:right="-123"/>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w:t>
            </w:r>
          </w:p>
        </w:tc>
      </w:tr>
      <w:tr w:rsidR="00F41A31" w:rsidRPr="00F41A31" w14:paraId="00394123" w14:textId="77777777" w:rsidTr="00B81FC0">
        <w:trPr>
          <w:trHeight w:val="98"/>
        </w:trPr>
        <w:tc>
          <w:tcPr>
            <w:cnfStyle w:val="001000000000" w:firstRow="0" w:lastRow="0" w:firstColumn="1" w:lastColumn="0" w:oddVBand="0" w:evenVBand="0" w:oddHBand="0" w:evenHBand="0" w:firstRowFirstColumn="0" w:firstRowLastColumn="0" w:lastRowFirstColumn="0" w:lastRowLastColumn="0"/>
            <w:tcW w:w="4111" w:type="dxa"/>
          </w:tcPr>
          <w:p w14:paraId="000001F0" w14:textId="77777777" w:rsidR="00B81FC0" w:rsidRPr="00F41A31" w:rsidRDefault="001E6E1A" w:rsidP="00F41A31">
            <w:pPr>
              <w:spacing w:line="276" w:lineRule="auto"/>
              <w:jc w:val="both"/>
              <w:rPr>
                <w:rFonts w:ascii="Arial" w:hAnsi="Arial" w:cs="Arial"/>
                <w:color w:val="000000" w:themeColor="text1"/>
              </w:rPr>
            </w:pPr>
            <w:bookmarkStart w:id="9" w:name="_heading=h.3znysh7" w:colFirst="0" w:colLast="0"/>
            <w:bookmarkEnd w:id="9"/>
            <w:r w:rsidRPr="00F41A31">
              <w:rPr>
                <w:rFonts w:ascii="Arial" w:hAnsi="Arial" w:cs="Arial"/>
                <w:b w:val="0"/>
                <w:bCs w:val="0"/>
                <w:color w:val="000000" w:themeColor="text1"/>
              </w:rPr>
              <w:t>Stebėsenos ataskaitos ir pasiūlymų dėl gyventojų sveikatos būklės gerinimo skaičius (vienetais)</w:t>
            </w:r>
          </w:p>
        </w:tc>
        <w:tc>
          <w:tcPr>
            <w:tcW w:w="1696" w:type="dxa"/>
            <w:shd w:val="clear" w:color="auto" w:fill="FFFFFF"/>
          </w:tcPr>
          <w:p w14:paraId="000001F1"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w:t>
            </w:r>
          </w:p>
        </w:tc>
        <w:tc>
          <w:tcPr>
            <w:tcW w:w="1418" w:type="dxa"/>
            <w:shd w:val="clear" w:color="auto" w:fill="FFFFFF"/>
          </w:tcPr>
          <w:p w14:paraId="000001F2"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c>
          <w:tcPr>
            <w:tcW w:w="1458" w:type="dxa"/>
            <w:shd w:val="clear" w:color="auto" w:fill="FFFFFF"/>
          </w:tcPr>
          <w:p w14:paraId="000001F3"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c>
          <w:tcPr>
            <w:tcW w:w="1093" w:type="dxa"/>
            <w:shd w:val="clear" w:color="auto" w:fill="FFFFFF"/>
          </w:tcPr>
          <w:p w14:paraId="000001F4" w14:textId="77777777" w:rsidR="00B81FC0" w:rsidRPr="00F41A31" w:rsidRDefault="001E6E1A" w:rsidP="00F41A31">
            <w:pPr>
              <w:spacing w:before="120" w:line="276" w:lineRule="auto"/>
              <w:ind w:right="-125"/>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r>
      <w:tr w:rsidR="00F41A31" w:rsidRPr="00F41A31" w14:paraId="2F848D78" w14:textId="77777777" w:rsidTr="00B81FC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111" w:type="dxa"/>
          </w:tcPr>
          <w:p w14:paraId="000001F5" w14:textId="77777777" w:rsidR="00B81FC0" w:rsidRPr="00F41A31" w:rsidRDefault="001E6E1A" w:rsidP="00F41A31">
            <w:pPr>
              <w:spacing w:line="276" w:lineRule="auto"/>
              <w:jc w:val="both"/>
              <w:rPr>
                <w:rFonts w:ascii="Arial" w:hAnsi="Arial" w:cs="Arial"/>
                <w:color w:val="000000" w:themeColor="text1"/>
              </w:rPr>
            </w:pPr>
            <w:bookmarkStart w:id="10" w:name="_heading=h.2et92p0" w:colFirst="0" w:colLast="0"/>
            <w:bookmarkEnd w:id="10"/>
            <w:r w:rsidRPr="00F41A31">
              <w:rPr>
                <w:rFonts w:ascii="Arial" w:hAnsi="Arial" w:cs="Arial"/>
                <w:b w:val="0"/>
                <w:bCs w:val="0"/>
                <w:color w:val="000000" w:themeColor="text1"/>
              </w:rPr>
              <w:lastRenderedPageBreak/>
              <w:t>Duomenų suvestinių, tyrimų, parengtų ir teiktų valstybės ir savivaldybės institucijoms, darbo grupėms, duomenų teikėjams, visuomenės informavimo priemonėms, skaičius (vienetais)</w:t>
            </w:r>
          </w:p>
        </w:tc>
        <w:tc>
          <w:tcPr>
            <w:tcW w:w="1696" w:type="dxa"/>
            <w:shd w:val="clear" w:color="auto" w:fill="FFFFFF"/>
          </w:tcPr>
          <w:p w14:paraId="000001F6" w14:textId="77777777" w:rsidR="00B81FC0" w:rsidRPr="00F41A31" w:rsidRDefault="001E6E1A" w:rsidP="00F41A31">
            <w:pPr>
              <w:spacing w:before="360" w:line="276" w:lineRule="auto"/>
              <w:ind w:right="-125"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22</w:t>
            </w:r>
          </w:p>
        </w:tc>
        <w:tc>
          <w:tcPr>
            <w:tcW w:w="1418" w:type="dxa"/>
            <w:shd w:val="clear" w:color="auto" w:fill="FFFFFF"/>
          </w:tcPr>
          <w:p w14:paraId="000001F7" w14:textId="77777777" w:rsidR="00B81FC0" w:rsidRPr="00F41A31" w:rsidRDefault="001E6E1A" w:rsidP="00F41A31">
            <w:pPr>
              <w:spacing w:before="360" w:line="276" w:lineRule="auto"/>
              <w:ind w:right="-125"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22</w:t>
            </w:r>
          </w:p>
        </w:tc>
        <w:tc>
          <w:tcPr>
            <w:tcW w:w="1458" w:type="dxa"/>
            <w:shd w:val="clear" w:color="auto" w:fill="FFFFFF"/>
          </w:tcPr>
          <w:p w14:paraId="000001F8" w14:textId="77777777" w:rsidR="00B81FC0" w:rsidRPr="00F41A31" w:rsidRDefault="001E6E1A" w:rsidP="00F41A31">
            <w:pPr>
              <w:spacing w:before="360" w:line="276" w:lineRule="auto"/>
              <w:ind w:right="-125"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12</w:t>
            </w:r>
          </w:p>
        </w:tc>
        <w:tc>
          <w:tcPr>
            <w:tcW w:w="1093" w:type="dxa"/>
            <w:shd w:val="clear" w:color="auto" w:fill="FFFFFF"/>
          </w:tcPr>
          <w:p w14:paraId="000001F9" w14:textId="77777777" w:rsidR="00B81FC0" w:rsidRPr="00F41A31" w:rsidRDefault="001E6E1A" w:rsidP="00F41A31">
            <w:pPr>
              <w:spacing w:before="360" w:line="276" w:lineRule="auto"/>
              <w:ind w:right="-125"/>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12</w:t>
            </w:r>
          </w:p>
        </w:tc>
      </w:tr>
      <w:tr w:rsidR="00F41A31" w:rsidRPr="00F41A31" w14:paraId="0B33FF74" w14:textId="77777777" w:rsidTr="00B81FC0">
        <w:trPr>
          <w:trHeight w:val="300"/>
        </w:trPr>
        <w:tc>
          <w:tcPr>
            <w:cnfStyle w:val="001000000000" w:firstRow="0" w:lastRow="0" w:firstColumn="1" w:lastColumn="0" w:oddVBand="0" w:evenVBand="0" w:oddHBand="0" w:evenHBand="0" w:firstRowFirstColumn="0" w:firstRowLastColumn="0" w:lastRowFirstColumn="0" w:lastRowLastColumn="0"/>
            <w:tcW w:w="4111" w:type="dxa"/>
          </w:tcPr>
          <w:p w14:paraId="000001FA" w14:textId="77777777" w:rsidR="00B81FC0" w:rsidRPr="00F41A31" w:rsidRDefault="001E6E1A" w:rsidP="00F41A31">
            <w:pPr>
              <w:spacing w:line="276" w:lineRule="auto"/>
              <w:jc w:val="both"/>
              <w:rPr>
                <w:rFonts w:ascii="Arial" w:hAnsi="Arial" w:cs="Arial"/>
                <w:color w:val="000000" w:themeColor="text1"/>
              </w:rPr>
            </w:pPr>
            <w:bookmarkStart w:id="11" w:name="_heading=h.tyjcwt" w:colFirst="0" w:colLast="0"/>
            <w:bookmarkEnd w:id="11"/>
            <w:r w:rsidRPr="00F41A31">
              <w:rPr>
                <w:rFonts w:ascii="Arial" w:hAnsi="Arial" w:cs="Arial"/>
                <w:b w:val="0"/>
                <w:bCs w:val="0"/>
                <w:color w:val="000000" w:themeColor="text1"/>
              </w:rPr>
              <w:t>Informacijos apie visuomenės sveikatos stebėsenos rezultatus skaičius (vienetais)</w:t>
            </w:r>
          </w:p>
        </w:tc>
        <w:tc>
          <w:tcPr>
            <w:tcW w:w="1696" w:type="dxa"/>
            <w:shd w:val="clear" w:color="auto" w:fill="FFFFFF"/>
          </w:tcPr>
          <w:p w14:paraId="000001FB"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15</w:t>
            </w:r>
          </w:p>
        </w:tc>
        <w:tc>
          <w:tcPr>
            <w:tcW w:w="1418" w:type="dxa"/>
            <w:shd w:val="clear" w:color="auto" w:fill="FFFFFF"/>
          </w:tcPr>
          <w:p w14:paraId="000001FC"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39</w:t>
            </w:r>
          </w:p>
        </w:tc>
        <w:tc>
          <w:tcPr>
            <w:tcW w:w="1458" w:type="dxa"/>
            <w:shd w:val="clear" w:color="auto" w:fill="FFFFFF"/>
          </w:tcPr>
          <w:p w14:paraId="000001FD" w14:textId="77777777" w:rsidR="00B81FC0" w:rsidRPr="00F41A31" w:rsidRDefault="001E6E1A" w:rsidP="00F41A31">
            <w:pPr>
              <w:spacing w:before="120" w:line="276" w:lineRule="auto"/>
              <w:ind w:right="-125"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40</w:t>
            </w:r>
          </w:p>
        </w:tc>
        <w:tc>
          <w:tcPr>
            <w:tcW w:w="1093" w:type="dxa"/>
            <w:shd w:val="clear" w:color="auto" w:fill="FFFFFF"/>
          </w:tcPr>
          <w:p w14:paraId="000001FE" w14:textId="77777777" w:rsidR="00B81FC0" w:rsidRPr="00F41A31" w:rsidRDefault="001E6E1A" w:rsidP="00F41A31">
            <w:pPr>
              <w:spacing w:before="120" w:line="276" w:lineRule="auto"/>
              <w:ind w:right="-125"/>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30</w:t>
            </w:r>
          </w:p>
        </w:tc>
      </w:tr>
      <w:tr w:rsidR="00F41A31" w:rsidRPr="00F41A31" w14:paraId="64DBB23F" w14:textId="77777777" w:rsidTr="00B81FC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11" w:type="dxa"/>
          </w:tcPr>
          <w:p w14:paraId="000001FF" w14:textId="77777777" w:rsidR="00B81FC0" w:rsidRPr="00F41A31" w:rsidRDefault="001E6E1A" w:rsidP="00F41A31">
            <w:pPr>
              <w:spacing w:line="276" w:lineRule="auto"/>
              <w:jc w:val="both"/>
              <w:rPr>
                <w:rFonts w:ascii="Arial" w:hAnsi="Arial" w:cs="Arial"/>
                <w:color w:val="000000" w:themeColor="text1"/>
              </w:rPr>
            </w:pPr>
            <w:bookmarkStart w:id="12" w:name="_heading=h.3dy6vkm" w:colFirst="0" w:colLast="0"/>
            <w:bookmarkEnd w:id="12"/>
            <w:r w:rsidRPr="00F41A31">
              <w:rPr>
                <w:rFonts w:ascii="Arial" w:hAnsi="Arial" w:cs="Arial"/>
                <w:b w:val="0"/>
                <w:bCs w:val="0"/>
                <w:color w:val="000000" w:themeColor="text1"/>
              </w:rPr>
              <w:t>Atliktų tikslinių tyrimų skaičius</w:t>
            </w:r>
          </w:p>
        </w:tc>
        <w:tc>
          <w:tcPr>
            <w:tcW w:w="1696" w:type="dxa"/>
            <w:shd w:val="clear" w:color="auto" w:fill="FFFFFF"/>
          </w:tcPr>
          <w:p w14:paraId="00000200"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w:t>
            </w:r>
          </w:p>
        </w:tc>
        <w:tc>
          <w:tcPr>
            <w:tcW w:w="1418" w:type="dxa"/>
            <w:shd w:val="clear" w:color="auto" w:fill="FFFFFF"/>
          </w:tcPr>
          <w:p w14:paraId="00000201"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c>
          <w:tcPr>
            <w:tcW w:w="1458" w:type="dxa"/>
            <w:shd w:val="clear" w:color="auto" w:fill="FFFFFF"/>
          </w:tcPr>
          <w:p w14:paraId="00000202" w14:textId="77777777" w:rsidR="00B81FC0" w:rsidRPr="00F41A31" w:rsidRDefault="001E6E1A" w:rsidP="00F41A31">
            <w:pPr>
              <w:spacing w:line="276" w:lineRule="auto"/>
              <w:ind w:right="-123"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c>
          <w:tcPr>
            <w:tcW w:w="1093" w:type="dxa"/>
            <w:shd w:val="clear" w:color="auto" w:fill="FFFFFF"/>
          </w:tcPr>
          <w:p w14:paraId="00000203" w14:textId="77777777" w:rsidR="00B81FC0" w:rsidRPr="00F41A31" w:rsidRDefault="001E6E1A" w:rsidP="00F41A31">
            <w:pPr>
              <w:spacing w:line="276" w:lineRule="auto"/>
              <w:ind w:right="-123"/>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w:t>
            </w:r>
          </w:p>
        </w:tc>
      </w:tr>
    </w:tbl>
    <w:p w14:paraId="00000205" w14:textId="63A39C6D" w:rsidR="00B81FC0" w:rsidRPr="00F41A31" w:rsidRDefault="001E6E1A" w:rsidP="00F41A31">
      <w:pPr>
        <w:tabs>
          <w:tab w:val="left" w:pos="0"/>
        </w:tabs>
        <w:spacing w:line="276" w:lineRule="auto"/>
        <w:ind w:firstLine="284"/>
        <w:jc w:val="both"/>
        <w:rPr>
          <w:rFonts w:ascii="Arial" w:hAnsi="Arial" w:cs="Arial"/>
          <w:color w:val="000000" w:themeColor="text1"/>
        </w:rPr>
      </w:pPr>
      <w:r w:rsidRPr="00F41A31">
        <w:rPr>
          <w:rFonts w:ascii="Arial" w:hAnsi="Arial" w:cs="Arial"/>
          <w:color w:val="000000" w:themeColor="text1"/>
        </w:rPr>
        <w:t>Ši lentelė atspindi tik Klaipėdos rajono savivaldybėje veiklos apimtis.</w:t>
      </w:r>
      <w:r w:rsidR="00BD7D9E" w:rsidRPr="00F41A31">
        <w:rPr>
          <w:rFonts w:ascii="Arial" w:hAnsi="Arial" w:cs="Arial"/>
          <w:color w:val="000000" w:themeColor="text1"/>
        </w:rPr>
        <w:t xml:space="preserve"> </w:t>
      </w:r>
      <w:r w:rsidRPr="00F41A31">
        <w:rPr>
          <w:rFonts w:ascii="Arial" w:hAnsi="Arial" w:cs="Arial"/>
          <w:color w:val="000000" w:themeColor="text1"/>
        </w:rPr>
        <w:t>*Renkami tik tais metais, kai vykdomas tyrimas.</w:t>
      </w:r>
    </w:p>
    <w:p w14:paraId="00000206" w14:textId="3BA63676" w:rsidR="00B81FC0" w:rsidRPr="00F41A31" w:rsidRDefault="001E6E1A" w:rsidP="00F41A31">
      <w:pPr>
        <w:tabs>
          <w:tab w:val="left" w:pos="0"/>
        </w:tabs>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4.2. Visuomenės sveikatos stiprinimas. </w:t>
      </w:r>
      <w:r w:rsidRPr="00F41A31">
        <w:rPr>
          <w:rFonts w:ascii="Arial" w:hAnsi="Arial" w:cs="Arial"/>
          <w:color w:val="000000" w:themeColor="text1"/>
        </w:rPr>
        <w:t xml:space="preserve">Visuomenės sveikatos stiprinimo funkcija vykdoma pagal Lietuvos Respublikos sveikatos apsaugos ministro patvirtintus penkis teisės aktus, du rekomendacijų rinkinius ir nustatytas prioritetines kryptis. Visuomenės sveikatos specialistai, atsakingi už visuomenės sveikatos stiprinimą, jaunimui palankias sveikatos priežiūros paslaugas, psichologai teikė visuomenės sveikatos stiprinimo paslaugas: organizavo sveikatą stiprinančių mokyklų tinklo plėtros, aktyvių mokyklų plėtros, tinkamos mitybos, fizinio aktyvumo skatinimo, jaunimui palankių sveikatos priežiūros paslaugų koordinavimo, sveikatos ambasadoriaus tinklo diegimo veiklas, teikė psichologinės gerovės paslaugas, organizavo ir vykdė sveikatos stiprinimo mokymus, </w:t>
      </w:r>
      <w:r w:rsidR="00BD7D9E" w:rsidRPr="00F41A31">
        <w:rPr>
          <w:rFonts w:ascii="Arial" w:hAnsi="Arial" w:cs="Arial"/>
          <w:color w:val="000000" w:themeColor="text1"/>
        </w:rPr>
        <w:t xml:space="preserve">organizavo psichologinės gerovės stovyklas, </w:t>
      </w:r>
      <w:r w:rsidRPr="00F41A31">
        <w:rPr>
          <w:rFonts w:ascii="Arial" w:hAnsi="Arial" w:cs="Arial"/>
          <w:color w:val="000000" w:themeColor="text1"/>
        </w:rPr>
        <w:t xml:space="preserve">teikė konsultacijas, rengė, platino informacinę medžiagą apie sveikatos išsaugojimą ir stiprinimą. </w:t>
      </w:r>
    </w:p>
    <w:p w14:paraId="00000207" w14:textId="72617439" w:rsidR="00B81FC0" w:rsidRPr="00F41A31" w:rsidRDefault="001E6E1A" w:rsidP="00F41A31">
      <w:pPr>
        <w:tabs>
          <w:tab w:val="left" w:pos="0"/>
        </w:tabs>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Gerovės konsultantai per metus suteikta </w:t>
      </w:r>
      <w:r w:rsidR="00EB4F3F" w:rsidRPr="00F41A31">
        <w:rPr>
          <w:rFonts w:ascii="Arial" w:hAnsi="Arial" w:cs="Arial"/>
          <w:color w:val="000000" w:themeColor="text1"/>
        </w:rPr>
        <w:t>595</w:t>
      </w:r>
      <w:r w:rsidRPr="00F41A31">
        <w:rPr>
          <w:rFonts w:ascii="Arial" w:hAnsi="Arial" w:cs="Arial"/>
          <w:color w:val="000000" w:themeColor="text1"/>
        </w:rPr>
        <w:t xml:space="preserve"> konsultacijas </w:t>
      </w:r>
      <w:r w:rsidR="00EB4F3F" w:rsidRPr="00F41A31">
        <w:rPr>
          <w:rFonts w:ascii="Arial" w:hAnsi="Arial" w:cs="Arial"/>
          <w:color w:val="000000" w:themeColor="text1"/>
        </w:rPr>
        <w:t>96</w:t>
      </w:r>
      <w:r w:rsidRPr="00F41A31">
        <w:rPr>
          <w:rFonts w:ascii="Arial" w:hAnsi="Arial" w:cs="Arial"/>
          <w:color w:val="000000" w:themeColor="text1"/>
        </w:rPr>
        <w:t xml:space="preserve"> asmenims. Kartu su partneriais Higienos institutu pradėta įgyvendinta 18 savaičių pozityvios tėvystės programa „Neįtikėtini metai“, skirta tėvams auginantiems vaikus nuo 3 iki 6 metų. Programą pradėjo ir baigė 3 grupės 32 asmenys. </w:t>
      </w:r>
    </w:p>
    <w:p w14:paraId="00000208" w14:textId="77777777" w:rsidR="00B81FC0" w:rsidRPr="00F41A31" w:rsidRDefault="00B81FC0" w:rsidP="00F41A31">
      <w:pPr>
        <w:spacing w:line="276" w:lineRule="auto"/>
        <w:ind w:firstLine="284"/>
        <w:jc w:val="both"/>
        <w:rPr>
          <w:rFonts w:ascii="Arial" w:hAnsi="Arial" w:cs="Arial"/>
          <w:color w:val="000000" w:themeColor="text1"/>
        </w:rPr>
      </w:pPr>
    </w:p>
    <w:p w14:paraId="00000209" w14:textId="75602C2C" w:rsidR="00B81FC0" w:rsidRPr="00F41A31" w:rsidRDefault="00F41A31"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8</w:t>
      </w:r>
      <w:r w:rsidR="001E6E1A" w:rsidRPr="00F41A31">
        <w:rPr>
          <w:rFonts w:ascii="Arial" w:hAnsi="Arial" w:cs="Arial"/>
          <w:color w:val="000000" w:themeColor="text1"/>
        </w:rPr>
        <w:t xml:space="preserve"> lentelė. Visuomenės sveikatos stiprinimo vykdymas.</w:t>
      </w:r>
    </w:p>
    <w:tbl>
      <w:tblPr>
        <w:tblStyle w:val="24"/>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48"/>
        <w:gridCol w:w="1559"/>
        <w:gridCol w:w="1559"/>
        <w:gridCol w:w="1418"/>
        <w:gridCol w:w="1134"/>
      </w:tblGrid>
      <w:tr w:rsidR="00F41A31" w:rsidRPr="00F41A31" w14:paraId="7425FE38" w14:textId="77777777" w:rsidTr="00156D36">
        <w:trPr>
          <w:cnfStyle w:val="100000000000" w:firstRow="1" w:lastRow="0" w:firstColumn="0" w:lastColumn="0" w:oddVBand="0" w:evenVBand="0" w:oddHBand="0" w:evenHBand="0" w:firstRowFirstColumn="0" w:firstRowLastColumn="0" w:lastRowFirstColumn="0" w:lastRowLastColumn="0"/>
          <w:trHeight w:val="133"/>
        </w:trPr>
        <w:tc>
          <w:tcPr>
            <w:cnfStyle w:val="001000000100" w:firstRow="0" w:lastRow="0" w:firstColumn="1" w:lastColumn="0" w:oddVBand="0" w:evenVBand="0" w:oddHBand="0" w:evenHBand="0" w:firstRowFirstColumn="1" w:firstRowLastColumn="0" w:lastRowFirstColumn="0" w:lastRowLastColumn="0"/>
            <w:tcW w:w="4248" w:type="dxa"/>
            <w:shd w:val="clear" w:color="auto" w:fill="D9D9D9" w:themeFill="background1" w:themeFillShade="D9"/>
          </w:tcPr>
          <w:p w14:paraId="0000020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Paslaugos pavadinimas</w:t>
            </w:r>
          </w:p>
        </w:tc>
        <w:tc>
          <w:tcPr>
            <w:tcW w:w="1559" w:type="dxa"/>
            <w:shd w:val="clear" w:color="auto" w:fill="D9D9D9" w:themeFill="background1" w:themeFillShade="D9"/>
          </w:tcPr>
          <w:p w14:paraId="0000020B" w14:textId="77777777"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2022</w:t>
            </w:r>
          </w:p>
        </w:tc>
        <w:tc>
          <w:tcPr>
            <w:tcW w:w="1559" w:type="dxa"/>
            <w:shd w:val="clear" w:color="auto" w:fill="D9D9D9" w:themeFill="background1" w:themeFillShade="D9"/>
          </w:tcPr>
          <w:p w14:paraId="0000020C" w14:textId="77777777"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2023</w:t>
            </w:r>
          </w:p>
        </w:tc>
        <w:tc>
          <w:tcPr>
            <w:tcW w:w="1418" w:type="dxa"/>
            <w:shd w:val="clear" w:color="auto" w:fill="D9D9D9" w:themeFill="background1" w:themeFillShade="D9"/>
          </w:tcPr>
          <w:p w14:paraId="0000020D" w14:textId="77777777" w:rsidR="00B81FC0" w:rsidRPr="00F41A31" w:rsidRDefault="001E6E1A" w:rsidP="00F41A31">
            <w:pPr>
              <w:spacing w:line="276" w:lineRule="auto"/>
              <w:ind w:firstLine="284"/>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 xml:space="preserve">2024 </w:t>
            </w:r>
          </w:p>
        </w:tc>
        <w:tc>
          <w:tcPr>
            <w:tcW w:w="1134" w:type="dxa"/>
            <w:shd w:val="clear" w:color="auto" w:fill="D9D9D9" w:themeFill="background1" w:themeFillShade="D9"/>
          </w:tcPr>
          <w:p w14:paraId="0000020E" w14:textId="77777777" w:rsidR="00B81FC0" w:rsidRPr="007A6F9D" w:rsidRDefault="001E6E1A" w:rsidP="00F41A31">
            <w:pPr>
              <w:spacing w:line="276"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7A6F9D">
              <w:rPr>
                <w:rFonts w:ascii="Arial" w:hAnsi="Arial" w:cs="Arial"/>
                <w:color w:val="000000" w:themeColor="text1"/>
              </w:rPr>
              <w:t>2025</w:t>
            </w:r>
          </w:p>
        </w:tc>
      </w:tr>
      <w:tr w:rsidR="00F41A31" w:rsidRPr="00F41A31" w14:paraId="7096A573" w14:textId="77777777" w:rsidTr="002310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0F" w14:textId="77777777" w:rsidR="00B81FC0" w:rsidRPr="00F41A31" w:rsidRDefault="001E6E1A" w:rsidP="00F41A31">
            <w:pPr>
              <w:spacing w:line="276" w:lineRule="auto"/>
              <w:ind w:firstLine="284"/>
              <w:jc w:val="both"/>
              <w:rPr>
                <w:rFonts w:ascii="Arial" w:hAnsi="Arial" w:cs="Arial"/>
                <w:color w:val="000000" w:themeColor="text1"/>
                <w:vertAlign w:val="superscript"/>
              </w:rPr>
            </w:pPr>
            <w:r w:rsidRPr="00F41A31">
              <w:rPr>
                <w:rFonts w:ascii="Arial" w:hAnsi="Arial" w:cs="Arial"/>
                <w:b w:val="0"/>
                <w:bCs w:val="0"/>
                <w:color w:val="000000" w:themeColor="text1"/>
              </w:rPr>
              <w:t>Sveikatos mokymo paslaugų skaičius</w:t>
            </w:r>
            <w:r w:rsidRPr="00F41A31">
              <w:rPr>
                <w:rFonts w:ascii="Arial" w:hAnsi="Arial" w:cs="Arial"/>
                <w:b w:val="0"/>
                <w:bCs w:val="0"/>
                <w:color w:val="000000" w:themeColor="text1"/>
                <w:vertAlign w:val="superscript"/>
              </w:rPr>
              <w:t>1</w:t>
            </w:r>
          </w:p>
        </w:tc>
        <w:tc>
          <w:tcPr>
            <w:tcW w:w="1559" w:type="dxa"/>
            <w:shd w:val="clear" w:color="auto" w:fill="FFFFFF"/>
          </w:tcPr>
          <w:p w14:paraId="00000210"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1578</w:t>
            </w:r>
          </w:p>
        </w:tc>
        <w:tc>
          <w:tcPr>
            <w:tcW w:w="1559" w:type="dxa"/>
            <w:shd w:val="clear" w:color="auto" w:fill="FFFFFF"/>
          </w:tcPr>
          <w:p w14:paraId="00000211" w14:textId="62F384C3" w:rsidR="00B81FC0" w:rsidRPr="00F41A31" w:rsidRDefault="00EC276B"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EC276B">
              <w:rPr>
                <w:rFonts w:ascii="Arial" w:hAnsi="Arial" w:cs="Arial"/>
                <w:color w:val="000000" w:themeColor="text1"/>
              </w:rPr>
              <w:t>1</w:t>
            </w:r>
            <w:r>
              <w:rPr>
                <w:rFonts w:ascii="Arial" w:hAnsi="Arial" w:cs="Arial"/>
                <w:color w:val="000000" w:themeColor="text1"/>
              </w:rPr>
              <w:t>2</w:t>
            </w:r>
            <w:r w:rsidRPr="00EC276B">
              <w:rPr>
                <w:rFonts w:ascii="Arial" w:hAnsi="Arial" w:cs="Arial"/>
                <w:color w:val="000000" w:themeColor="text1"/>
              </w:rPr>
              <w:t>23</w:t>
            </w:r>
          </w:p>
        </w:tc>
        <w:tc>
          <w:tcPr>
            <w:tcW w:w="1418" w:type="dxa"/>
            <w:shd w:val="clear" w:color="auto" w:fill="FFFFFF"/>
          </w:tcPr>
          <w:p w14:paraId="00000212" w14:textId="77777777" w:rsidR="00B81FC0" w:rsidRPr="00F41A31" w:rsidRDefault="001E6E1A"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1323</w:t>
            </w:r>
          </w:p>
        </w:tc>
        <w:tc>
          <w:tcPr>
            <w:tcW w:w="1134" w:type="dxa"/>
            <w:shd w:val="clear" w:color="auto" w:fill="FFFFFF"/>
          </w:tcPr>
          <w:p w14:paraId="00000213" w14:textId="5D2C2F5E" w:rsidR="00B81FC0" w:rsidRPr="00F41A31" w:rsidRDefault="00C14590"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Pr>
                <w:rFonts w:ascii="Arial" w:hAnsi="Arial" w:cs="Arial"/>
                <w:color w:val="000000" w:themeColor="text1"/>
              </w:rPr>
              <w:t>618</w:t>
            </w:r>
          </w:p>
        </w:tc>
      </w:tr>
      <w:tr w:rsidR="00F41A31" w:rsidRPr="00F41A31" w14:paraId="5E561766" w14:textId="77777777" w:rsidTr="001E6E1A">
        <w:trPr>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14" w14:textId="77777777" w:rsidR="00EB4F3F" w:rsidRPr="00F41A31" w:rsidRDefault="00EB4F3F"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Informavimo paslaugų skaičius</w:t>
            </w:r>
          </w:p>
        </w:tc>
        <w:tc>
          <w:tcPr>
            <w:tcW w:w="1559" w:type="dxa"/>
            <w:shd w:val="clear" w:color="auto" w:fill="FFFFFF"/>
          </w:tcPr>
          <w:p w14:paraId="00000215"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345</w:t>
            </w:r>
          </w:p>
        </w:tc>
        <w:tc>
          <w:tcPr>
            <w:tcW w:w="1559" w:type="dxa"/>
            <w:shd w:val="clear" w:color="auto" w:fill="FFFFFF"/>
          </w:tcPr>
          <w:p w14:paraId="00000216"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624</w:t>
            </w:r>
          </w:p>
        </w:tc>
        <w:tc>
          <w:tcPr>
            <w:tcW w:w="1418" w:type="dxa"/>
            <w:shd w:val="clear" w:color="auto" w:fill="FFFFFF"/>
          </w:tcPr>
          <w:p w14:paraId="00000217"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650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0000218" w14:textId="70C6DD0B" w:rsidR="00EB4F3F" w:rsidRPr="00F41A31" w:rsidRDefault="00EB4F3F"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962</w:t>
            </w:r>
          </w:p>
        </w:tc>
      </w:tr>
      <w:tr w:rsidR="00F41A31" w:rsidRPr="00F41A31" w14:paraId="27CC902E" w14:textId="77777777" w:rsidTr="002310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19" w14:textId="77777777" w:rsidR="00EB4F3F" w:rsidRPr="00F41A31" w:rsidRDefault="00EB4F3F"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Konsultavimo paslaugų skaičius</w:t>
            </w:r>
          </w:p>
        </w:tc>
        <w:tc>
          <w:tcPr>
            <w:tcW w:w="1559" w:type="dxa"/>
            <w:shd w:val="clear" w:color="auto" w:fill="FFFFFF"/>
          </w:tcPr>
          <w:p w14:paraId="0000021A" w14:textId="77777777"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813</w:t>
            </w:r>
          </w:p>
        </w:tc>
        <w:tc>
          <w:tcPr>
            <w:tcW w:w="1559" w:type="dxa"/>
            <w:shd w:val="clear" w:color="auto" w:fill="FFFFFF"/>
          </w:tcPr>
          <w:p w14:paraId="0000021B" w14:textId="77777777"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1281</w:t>
            </w:r>
          </w:p>
        </w:tc>
        <w:tc>
          <w:tcPr>
            <w:tcW w:w="1418" w:type="dxa"/>
            <w:shd w:val="clear" w:color="auto" w:fill="FFFFFF"/>
          </w:tcPr>
          <w:p w14:paraId="0000021D" w14:textId="67E2B1F1"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1146</w:t>
            </w:r>
          </w:p>
        </w:tc>
        <w:tc>
          <w:tcPr>
            <w:tcW w:w="1134" w:type="dxa"/>
            <w:shd w:val="clear" w:color="auto" w:fill="FFFFFF"/>
          </w:tcPr>
          <w:p w14:paraId="0000021F" w14:textId="5BCDA9BD" w:rsidR="00EB4F3F" w:rsidRPr="00F41A31" w:rsidRDefault="00EB4F3F"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1549</w:t>
            </w:r>
          </w:p>
        </w:tc>
      </w:tr>
      <w:tr w:rsidR="00F41A31" w:rsidRPr="00F41A31" w14:paraId="6DC3EC4E" w14:textId="77777777" w:rsidTr="002310EA">
        <w:trPr>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20" w14:textId="77777777" w:rsidR="00EB4F3F" w:rsidRPr="00F41A31" w:rsidRDefault="00EB4F3F"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t xml:space="preserve">Jaunimui palankių sveikatos priežiūros paslaugų gavėjų skaičius </w:t>
            </w:r>
          </w:p>
        </w:tc>
        <w:tc>
          <w:tcPr>
            <w:tcW w:w="1559" w:type="dxa"/>
            <w:shd w:val="clear" w:color="auto" w:fill="FFFFFF"/>
          </w:tcPr>
          <w:p w14:paraId="00000221"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1045</w:t>
            </w:r>
          </w:p>
        </w:tc>
        <w:tc>
          <w:tcPr>
            <w:tcW w:w="1559" w:type="dxa"/>
            <w:shd w:val="clear" w:color="auto" w:fill="FFFFFF"/>
          </w:tcPr>
          <w:p w14:paraId="00000222"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1245</w:t>
            </w:r>
          </w:p>
        </w:tc>
        <w:tc>
          <w:tcPr>
            <w:tcW w:w="1418" w:type="dxa"/>
            <w:shd w:val="clear" w:color="auto" w:fill="FFFFFF"/>
          </w:tcPr>
          <w:p w14:paraId="00000223"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1720</w:t>
            </w:r>
          </w:p>
        </w:tc>
        <w:tc>
          <w:tcPr>
            <w:tcW w:w="1134" w:type="dxa"/>
            <w:shd w:val="clear" w:color="auto" w:fill="FFFFFF"/>
          </w:tcPr>
          <w:p w14:paraId="00000224" w14:textId="21DDEE20" w:rsidR="00EB4F3F" w:rsidRPr="00F41A31" w:rsidRDefault="00EB4F3F"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1891</w:t>
            </w:r>
          </w:p>
        </w:tc>
      </w:tr>
      <w:tr w:rsidR="00F41A31" w:rsidRPr="00F41A31" w14:paraId="104D6400" w14:textId="77777777" w:rsidTr="002310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25" w14:textId="77777777" w:rsidR="00EB4F3F" w:rsidRPr="00F41A31" w:rsidRDefault="00EB4F3F" w:rsidP="00F41A31">
            <w:pPr>
              <w:spacing w:line="276" w:lineRule="auto"/>
              <w:ind w:firstLine="284"/>
              <w:jc w:val="both"/>
              <w:rPr>
                <w:rFonts w:ascii="Arial" w:hAnsi="Arial" w:cs="Arial"/>
                <w:color w:val="000000" w:themeColor="text1"/>
              </w:rPr>
            </w:pPr>
            <w:bookmarkStart w:id="13" w:name="_heading=h.4d34og8" w:colFirst="0" w:colLast="0"/>
            <w:bookmarkEnd w:id="13"/>
            <w:r w:rsidRPr="00F41A31">
              <w:rPr>
                <w:rFonts w:ascii="Arial" w:hAnsi="Arial" w:cs="Arial"/>
                <w:b w:val="0"/>
                <w:bCs w:val="0"/>
                <w:color w:val="000000" w:themeColor="text1"/>
              </w:rPr>
              <w:t>Jaunimui palankių sveikatos priežiūros paslaugų koordinatoriaus suteiktų konsultacijų skaičius/konsultuotų jaunų žmonių skaičius/psichologo konsultacijų skaičius</w:t>
            </w:r>
          </w:p>
        </w:tc>
        <w:tc>
          <w:tcPr>
            <w:tcW w:w="1559" w:type="dxa"/>
            <w:shd w:val="clear" w:color="auto" w:fill="FFFFFF"/>
          </w:tcPr>
          <w:p w14:paraId="00000226" w14:textId="77777777"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20/136</w:t>
            </w:r>
          </w:p>
        </w:tc>
        <w:tc>
          <w:tcPr>
            <w:tcW w:w="1559" w:type="dxa"/>
            <w:shd w:val="clear" w:color="auto" w:fill="FFFFFF"/>
          </w:tcPr>
          <w:p w14:paraId="00000227" w14:textId="77777777"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160/336</w:t>
            </w:r>
          </w:p>
        </w:tc>
        <w:tc>
          <w:tcPr>
            <w:tcW w:w="1418" w:type="dxa"/>
            <w:shd w:val="clear" w:color="auto" w:fill="FFFFFF"/>
          </w:tcPr>
          <w:p w14:paraId="00000228" w14:textId="77777777" w:rsidR="00EB4F3F" w:rsidRPr="00F41A31" w:rsidRDefault="00EB4F3F" w:rsidP="00F41A31">
            <w:pPr>
              <w:spacing w:line="276" w:lineRule="auto"/>
              <w:ind w:firstLine="284"/>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84/252</w:t>
            </w:r>
          </w:p>
        </w:tc>
        <w:tc>
          <w:tcPr>
            <w:tcW w:w="1134" w:type="dxa"/>
            <w:shd w:val="clear" w:color="auto" w:fill="FFFFFF"/>
          </w:tcPr>
          <w:p w14:paraId="00000229" w14:textId="23343B7E" w:rsidR="00EB4F3F" w:rsidRPr="00F41A31" w:rsidRDefault="00EB4F3F" w:rsidP="00F41A31">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72/279</w:t>
            </w:r>
          </w:p>
        </w:tc>
      </w:tr>
      <w:tr w:rsidR="00F41A31" w:rsidRPr="00F41A31" w14:paraId="04020AA0" w14:textId="77777777" w:rsidTr="002310EA">
        <w:trPr>
          <w:trHeight w:val="300"/>
        </w:trPr>
        <w:tc>
          <w:tcPr>
            <w:cnfStyle w:val="001000000000" w:firstRow="0" w:lastRow="0" w:firstColumn="1" w:lastColumn="0" w:oddVBand="0" w:evenVBand="0" w:oddHBand="0" w:evenHBand="0" w:firstRowFirstColumn="0" w:firstRowLastColumn="0" w:lastRowFirstColumn="0" w:lastRowLastColumn="0"/>
            <w:tcW w:w="4248" w:type="dxa"/>
          </w:tcPr>
          <w:p w14:paraId="0000022A" w14:textId="77777777" w:rsidR="00EB4F3F" w:rsidRPr="00F41A31" w:rsidRDefault="00EB4F3F" w:rsidP="00F41A31">
            <w:pPr>
              <w:spacing w:line="276" w:lineRule="auto"/>
              <w:ind w:firstLine="284"/>
              <w:jc w:val="both"/>
              <w:rPr>
                <w:rFonts w:ascii="Arial" w:hAnsi="Arial" w:cs="Arial"/>
                <w:color w:val="000000" w:themeColor="text1"/>
              </w:rPr>
            </w:pPr>
            <w:r w:rsidRPr="00F41A31">
              <w:rPr>
                <w:rFonts w:ascii="Arial" w:hAnsi="Arial" w:cs="Arial"/>
                <w:b w:val="0"/>
                <w:bCs w:val="0"/>
                <w:color w:val="000000" w:themeColor="text1"/>
              </w:rPr>
              <w:lastRenderedPageBreak/>
              <w:t>Gerovės konsultantas konsultacijų skaičius</w:t>
            </w:r>
          </w:p>
        </w:tc>
        <w:tc>
          <w:tcPr>
            <w:tcW w:w="1559" w:type="dxa"/>
            <w:shd w:val="clear" w:color="auto" w:fill="FFFFFF"/>
          </w:tcPr>
          <w:p w14:paraId="0000022B"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w:t>
            </w:r>
          </w:p>
        </w:tc>
        <w:tc>
          <w:tcPr>
            <w:tcW w:w="1559" w:type="dxa"/>
            <w:shd w:val="clear" w:color="auto" w:fill="FFFFFF"/>
          </w:tcPr>
          <w:p w14:paraId="0000022C"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318</w:t>
            </w:r>
          </w:p>
        </w:tc>
        <w:tc>
          <w:tcPr>
            <w:tcW w:w="1418" w:type="dxa"/>
            <w:shd w:val="clear" w:color="auto" w:fill="FFFFFF"/>
          </w:tcPr>
          <w:p w14:paraId="0000022D" w14:textId="77777777" w:rsidR="00EB4F3F" w:rsidRPr="00F41A31" w:rsidRDefault="00EB4F3F" w:rsidP="00F41A31">
            <w:pPr>
              <w:spacing w:line="276" w:lineRule="auto"/>
              <w:ind w:firstLine="284"/>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308</w:t>
            </w:r>
          </w:p>
        </w:tc>
        <w:tc>
          <w:tcPr>
            <w:tcW w:w="1134" w:type="dxa"/>
            <w:shd w:val="clear" w:color="auto" w:fill="FFFFFF"/>
          </w:tcPr>
          <w:p w14:paraId="0000022E" w14:textId="0ABD7BEE" w:rsidR="00EB4F3F" w:rsidRPr="00F41A31" w:rsidRDefault="00EB4F3F" w:rsidP="00F41A31">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F41A31">
              <w:rPr>
                <w:rFonts w:ascii="Arial" w:hAnsi="Arial" w:cs="Arial"/>
                <w:color w:val="000000" w:themeColor="text1"/>
              </w:rPr>
              <w:t>595</w:t>
            </w:r>
          </w:p>
        </w:tc>
      </w:tr>
    </w:tbl>
    <w:p w14:paraId="0000022F" w14:textId="77777777" w:rsidR="00B81FC0" w:rsidRPr="00F41A31" w:rsidRDefault="001E6E1A" w:rsidP="00F41A31">
      <w:pPr>
        <w:pBdr>
          <w:top w:val="nil"/>
          <w:left w:val="nil"/>
          <w:bottom w:val="nil"/>
          <w:right w:val="nil"/>
          <w:between w:val="nil"/>
        </w:pBdr>
        <w:spacing w:line="276" w:lineRule="auto"/>
        <w:jc w:val="both"/>
        <w:rPr>
          <w:rFonts w:ascii="Arial" w:hAnsi="Arial" w:cs="Arial"/>
          <w:color w:val="000000" w:themeColor="text1"/>
        </w:rPr>
      </w:pPr>
      <w:r w:rsidRPr="00F41A31">
        <w:rPr>
          <w:rFonts w:ascii="Arial" w:hAnsi="Arial" w:cs="Arial"/>
          <w:color w:val="000000" w:themeColor="text1"/>
          <w:vertAlign w:val="superscript"/>
        </w:rPr>
        <w:t>1</w:t>
      </w:r>
      <w:r w:rsidRPr="00F41A31">
        <w:rPr>
          <w:rFonts w:ascii="Arial" w:hAnsi="Arial" w:cs="Arial"/>
          <w:color w:val="000000" w:themeColor="text1"/>
        </w:rPr>
        <w:t xml:space="preserve">Be privalomųjų sveikatos mokymų. </w:t>
      </w:r>
      <w:r w:rsidRPr="00F41A31">
        <w:rPr>
          <w:rFonts w:ascii="Arial" w:hAnsi="Arial" w:cs="Arial"/>
          <w:color w:val="000000" w:themeColor="text1"/>
          <w:vertAlign w:val="superscript"/>
        </w:rPr>
        <w:t xml:space="preserve">2 </w:t>
      </w:r>
      <w:r w:rsidRPr="00F41A31">
        <w:rPr>
          <w:rFonts w:ascii="Arial" w:hAnsi="Arial" w:cs="Arial"/>
          <w:color w:val="000000" w:themeColor="text1"/>
        </w:rPr>
        <w:t xml:space="preserve">Ši lentelė atspindi tik Klaipėdos rajono savivaldybėje vykdytos veiklos apimtis. </w:t>
      </w:r>
    </w:p>
    <w:p w14:paraId="00000232" w14:textId="6EA50A72" w:rsidR="00B81FC0" w:rsidRPr="00F41A31" w:rsidRDefault="001E6E1A" w:rsidP="00F41A31">
      <w:pPr>
        <w:tabs>
          <w:tab w:val="left" w:pos="0"/>
        </w:tabs>
        <w:spacing w:line="276" w:lineRule="auto"/>
        <w:jc w:val="both"/>
        <w:rPr>
          <w:rFonts w:ascii="Arial" w:hAnsi="Arial" w:cs="Arial"/>
          <w:i/>
          <w:iCs/>
          <w:color w:val="000000" w:themeColor="text1"/>
        </w:rPr>
      </w:pPr>
      <w:r w:rsidRPr="00F41A31">
        <w:rPr>
          <w:rFonts w:ascii="Arial" w:hAnsi="Arial" w:cs="Arial"/>
          <w:i/>
          <w:iCs/>
          <w:color w:val="000000" w:themeColor="text1"/>
        </w:rPr>
        <w:t xml:space="preserve">Sveikatą stiprinančios ir aktyvios mokyklos. </w:t>
      </w:r>
      <w:r w:rsidRPr="00F41A31">
        <w:rPr>
          <w:rFonts w:ascii="Arial" w:hAnsi="Arial" w:cs="Arial"/>
          <w:color w:val="000000" w:themeColor="text1"/>
        </w:rPr>
        <w:t>202</w:t>
      </w:r>
      <w:r w:rsidR="002310EA" w:rsidRPr="00F41A31">
        <w:rPr>
          <w:rFonts w:ascii="Arial" w:hAnsi="Arial" w:cs="Arial"/>
          <w:color w:val="000000" w:themeColor="text1"/>
        </w:rPr>
        <w:t>5</w:t>
      </w:r>
      <w:r w:rsidRPr="00F41A31">
        <w:rPr>
          <w:rFonts w:ascii="Arial" w:hAnsi="Arial" w:cs="Arial"/>
          <w:color w:val="000000" w:themeColor="text1"/>
        </w:rPr>
        <w:t xml:space="preserve"> metais Biuras tęsė veiklas, skatinančias ugdymo įstaigas tapti Nacionalinio sveikatą stiprinančių mokyklų tinklo ir aktyvių mokyklų tinklo narėmis. Iš viso Klaipėdos rajone 1</w:t>
      </w:r>
      <w:r w:rsidR="00C14590">
        <w:rPr>
          <w:rFonts w:ascii="Arial" w:hAnsi="Arial" w:cs="Arial"/>
          <w:color w:val="000000" w:themeColor="text1"/>
        </w:rPr>
        <w:t>7</w:t>
      </w:r>
      <w:r w:rsidRPr="00F41A31">
        <w:rPr>
          <w:rFonts w:ascii="Arial" w:hAnsi="Arial" w:cs="Arial"/>
          <w:color w:val="000000" w:themeColor="text1"/>
        </w:rPr>
        <w:t xml:space="preserve"> ugdymo įstaigų iš 20 priklauso sveikatą stiprinančių mokyklų tinklui. 72,23 proc. vaikų mokosi ir 80 proc. savivaldybės mokyklų priklauso sveikatą stiprinančių mokyklų tinklui (2023 m. – 72,23 proc. mokinių ir mokyklų). Viena ugdymo įstaiga naujai įsitraukė į aktyvių mokyklų tinklą. Rezultatas: iš viso 8 mokyklos priklauso aktyvių mokyklų tinklui (40 proc.). </w:t>
      </w:r>
    </w:p>
    <w:p w14:paraId="00000233" w14:textId="0ED2F1CE"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i/>
          <w:iCs/>
          <w:color w:val="000000" w:themeColor="text1"/>
        </w:rPr>
        <w:t>Maitinimo organizavimas ugdymo įstaigose</w:t>
      </w:r>
      <w:r w:rsidRPr="00F41A31">
        <w:rPr>
          <w:rFonts w:ascii="Arial" w:hAnsi="Arial" w:cs="Arial"/>
          <w:color w:val="000000" w:themeColor="text1"/>
        </w:rPr>
        <w:t>. 202</w:t>
      </w:r>
      <w:r w:rsidR="00EB4F3F" w:rsidRPr="00F41A31">
        <w:rPr>
          <w:rFonts w:ascii="Arial" w:hAnsi="Arial" w:cs="Arial"/>
          <w:color w:val="000000" w:themeColor="text1"/>
        </w:rPr>
        <w:t>5</w:t>
      </w:r>
      <w:r w:rsidRPr="00F41A31">
        <w:rPr>
          <w:rFonts w:ascii="Arial" w:hAnsi="Arial" w:cs="Arial"/>
          <w:color w:val="000000" w:themeColor="text1"/>
        </w:rPr>
        <w:t xml:space="preserve"> metais atsakingas darbuotojas parengė 2 naujus (pavasario/vasaros, rudens/žiemos sezonams) pagal ugdymo įstaigų poreikius pakoreguotus (202</w:t>
      </w:r>
      <w:r w:rsidR="00EB4F3F" w:rsidRPr="00F41A31">
        <w:rPr>
          <w:rFonts w:ascii="Arial" w:hAnsi="Arial" w:cs="Arial"/>
          <w:color w:val="000000" w:themeColor="text1"/>
        </w:rPr>
        <w:t>4</w:t>
      </w:r>
      <w:r w:rsidRPr="00F41A31">
        <w:rPr>
          <w:rFonts w:ascii="Arial" w:hAnsi="Arial" w:cs="Arial"/>
          <w:color w:val="000000" w:themeColor="text1"/>
        </w:rPr>
        <w:t xml:space="preserve"> m. - </w:t>
      </w:r>
      <w:r w:rsidR="00EB4F3F" w:rsidRPr="00F41A31">
        <w:rPr>
          <w:rFonts w:ascii="Arial" w:hAnsi="Arial" w:cs="Arial"/>
          <w:color w:val="000000" w:themeColor="text1"/>
        </w:rPr>
        <w:t>2</w:t>
      </w:r>
      <w:r w:rsidRPr="00F41A31">
        <w:rPr>
          <w:rFonts w:ascii="Arial" w:hAnsi="Arial" w:cs="Arial"/>
          <w:color w:val="000000" w:themeColor="text1"/>
        </w:rPr>
        <w:t xml:space="preserve">) valgiaraščius ir </w:t>
      </w:r>
      <w:r w:rsidR="006B1522" w:rsidRPr="00F41A31">
        <w:rPr>
          <w:rFonts w:ascii="Arial" w:hAnsi="Arial" w:cs="Arial"/>
          <w:color w:val="000000" w:themeColor="text1"/>
        </w:rPr>
        <w:t>42</w:t>
      </w:r>
      <w:r w:rsidRPr="00F41A31">
        <w:rPr>
          <w:rFonts w:ascii="Arial" w:hAnsi="Arial" w:cs="Arial"/>
          <w:color w:val="000000" w:themeColor="text1"/>
        </w:rPr>
        <w:t xml:space="preserve"> pritaikytų, pagal gydytojų rekomendacijas, valgiaraščių alergiškiems vaikams (202</w:t>
      </w:r>
      <w:r w:rsidR="006B1522" w:rsidRPr="00F41A31">
        <w:rPr>
          <w:rFonts w:ascii="Arial" w:hAnsi="Arial" w:cs="Arial"/>
          <w:color w:val="000000" w:themeColor="text1"/>
        </w:rPr>
        <w:t>4</w:t>
      </w:r>
      <w:r w:rsidRPr="00F41A31">
        <w:rPr>
          <w:rFonts w:ascii="Arial" w:hAnsi="Arial" w:cs="Arial"/>
          <w:color w:val="000000" w:themeColor="text1"/>
        </w:rPr>
        <w:t xml:space="preserve"> m. - </w:t>
      </w:r>
      <w:r w:rsidR="006B1522" w:rsidRPr="00F41A31">
        <w:rPr>
          <w:rFonts w:ascii="Arial" w:hAnsi="Arial" w:cs="Arial"/>
          <w:color w:val="000000" w:themeColor="text1"/>
        </w:rPr>
        <w:t>5</w:t>
      </w:r>
      <w:r w:rsidRPr="00F41A31">
        <w:rPr>
          <w:rFonts w:ascii="Arial" w:hAnsi="Arial" w:cs="Arial"/>
          <w:color w:val="000000" w:themeColor="text1"/>
        </w:rPr>
        <w:t xml:space="preserve">0) bei pakoregavo pagal poreikį </w:t>
      </w:r>
      <w:r w:rsidR="006B1522" w:rsidRPr="00F41A31">
        <w:rPr>
          <w:rFonts w:ascii="Arial" w:hAnsi="Arial" w:cs="Arial"/>
          <w:color w:val="000000" w:themeColor="text1"/>
        </w:rPr>
        <w:t xml:space="preserve">21 </w:t>
      </w:r>
      <w:r w:rsidRPr="00F41A31">
        <w:rPr>
          <w:rFonts w:ascii="Arial" w:hAnsi="Arial" w:cs="Arial"/>
          <w:color w:val="000000" w:themeColor="text1"/>
        </w:rPr>
        <w:t>technologin</w:t>
      </w:r>
      <w:r w:rsidR="006B1522" w:rsidRPr="00F41A31">
        <w:rPr>
          <w:rFonts w:ascii="Arial" w:hAnsi="Arial" w:cs="Arial"/>
          <w:color w:val="000000" w:themeColor="text1"/>
        </w:rPr>
        <w:t>ę</w:t>
      </w:r>
      <w:r w:rsidRPr="00F41A31">
        <w:rPr>
          <w:rFonts w:ascii="Arial" w:hAnsi="Arial" w:cs="Arial"/>
          <w:color w:val="000000" w:themeColor="text1"/>
        </w:rPr>
        <w:t xml:space="preserve"> kortel</w:t>
      </w:r>
      <w:r w:rsidR="006B1522" w:rsidRPr="00F41A31">
        <w:rPr>
          <w:rFonts w:ascii="Arial" w:hAnsi="Arial" w:cs="Arial"/>
          <w:color w:val="000000" w:themeColor="text1"/>
        </w:rPr>
        <w:t>ę</w:t>
      </w:r>
      <w:r w:rsidRPr="00F41A31">
        <w:rPr>
          <w:rFonts w:ascii="Arial" w:hAnsi="Arial" w:cs="Arial"/>
          <w:color w:val="000000" w:themeColor="text1"/>
        </w:rPr>
        <w:t xml:space="preserve">. Specialistas suteikė </w:t>
      </w:r>
      <w:r w:rsidR="006B1522" w:rsidRPr="00F41A31">
        <w:rPr>
          <w:rFonts w:ascii="Arial" w:hAnsi="Arial" w:cs="Arial"/>
          <w:color w:val="000000" w:themeColor="text1"/>
        </w:rPr>
        <w:t xml:space="preserve">32 </w:t>
      </w:r>
      <w:r w:rsidRPr="00F41A31">
        <w:rPr>
          <w:rFonts w:ascii="Arial" w:hAnsi="Arial" w:cs="Arial"/>
          <w:color w:val="000000" w:themeColor="text1"/>
        </w:rPr>
        <w:t>individualias konsultacijas (202</w:t>
      </w:r>
      <w:r w:rsidR="006B1522" w:rsidRPr="00F41A31">
        <w:rPr>
          <w:rFonts w:ascii="Arial" w:hAnsi="Arial" w:cs="Arial"/>
          <w:color w:val="000000" w:themeColor="text1"/>
        </w:rPr>
        <w:t>4</w:t>
      </w:r>
      <w:r w:rsidRPr="00F41A31">
        <w:rPr>
          <w:rFonts w:ascii="Arial" w:hAnsi="Arial" w:cs="Arial"/>
          <w:color w:val="000000" w:themeColor="text1"/>
        </w:rPr>
        <w:t xml:space="preserve"> m. -</w:t>
      </w:r>
      <w:r w:rsidR="006B1522" w:rsidRPr="00F41A31">
        <w:rPr>
          <w:rFonts w:ascii="Arial" w:hAnsi="Arial" w:cs="Arial"/>
          <w:color w:val="000000" w:themeColor="text1"/>
        </w:rPr>
        <w:t xml:space="preserve"> 64</w:t>
      </w:r>
      <w:r w:rsidRPr="00F41A31">
        <w:rPr>
          <w:rFonts w:ascii="Arial" w:hAnsi="Arial" w:cs="Arial"/>
          <w:color w:val="000000" w:themeColor="text1"/>
        </w:rPr>
        <w:t xml:space="preserve">) ugdymo įstaigoms perspektyvinių valgiaraščių diegimo ir maitinimo organizavimo klausimais bei dalyvavo </w:t>
      </w:r>
      <w:r w:rsidR="006B1522" w:rsidRPr="00F41A31">
        <w:rPr>
          <w:rFonts w:ascii="Arial" w:hAnsi="Arial" w:cs="Arial"/>
          <w:color w:val="000000" w:themeColor="text1"/>
        </w:rPr>
        <w:t xml:space="preserve">4 </w:t>
      </w:r>
      <w:r w:rsidRPr="00F41A31">
        <w:rPr>
          <w:rFonts w:ascii="Arial" w:hAnsi="Arial" w:cs="Arial"/>
          <w:color w:val="000000" w:themeColor="text1"/>
        </w:rPr>
        <w:t xml:space="preserve">susirinkimuose su ikimokyklinio ir priešmokyklinio ugdymo įstaigų administracija ir virtuvės personalu, kuriuose pristatė informaciją apie vaikų maitinimo organizavimo aprašo pakitimus įstaigose. Dalyvauta procese ir konsultuotos ugdymo įstaigos ekologiško maitinimo diegimo klausimais, tikslinti jų perspektyviniai valgiaraščiai ir patiekalų technologinės kortelės. Organizuoti mokymai bendrojo ugdymo mokyklų </w:t>
      </w:r>
      <w:r w:rsidR="006B1522" w:rsidRPr="00F41A31">
        <w:rPr>
          <w:rFonts w:ascii="Arial" w:hAnsi="Arial" w:cs="Arial"/>
          <w:color w:val="000000" w:themeColor="text1"/>
        </w:rPr>
        <w:t xml:space="preserve">ir ikimokyklinio priešmokyklinio ugdymo įstaigų </w:t>
      </w:r>
      <w:r w:rsidRPr="00F41A31">
        <w:rPr>
          <w:rFonts w:ascii="Arial" w:hAnsi="Arial" w:cs="Arial"/>
          <w:color w:val="000000" w:themeColor="text1"/>
        </w:rPr>
        <w:t>virėjams</w:t>
      </w:r>
      <w:r w:rsidR="006B1522" w:rsidRPr="00F41A31">
        <w:rPr>
          <w:rFonts w:ascii="Arial" w:hAnsi="Arial" w:cs="Arial"/>
          <w:color w:val="000000" w:themeColor="text1"/>
        </w:rPr>
        <w:t>, mokymuose dalyvavo</w:t>
      </w:r>
      <w:r w:rsidRPr="00F41A31">
        <w:rPr>
          <w:rFonts w:ascii="Arial" w:hAnsi="Arial" w:cs="Arial"/>
          <w:color w:val="000000" w:themeColor="text1"/>
        </w:rPr>
        <w:t xml:space="preserve"> </w:t>
      </w:r>
      <w:r w:rsidR="006B1522" w:rsidRPr="00F41A31">
        <w:rPr>
          <w:rFonts w:ascii="Arial" w:hAnsi="Arial" w:cs="Arial"/>
          <w:color w:val="000000" w:themeColor="text1"/>
        </w:rPr>
        <w:t>57</w:t>
      </w:r>
      <w:r w:rsidRPr="00F41A31">
        <w:rPr>
          <w:rFonts w:ascii="Arial" w:hAnsi="Arial" w:cs="Arial"/>
          <w:color w:val="000000" w:themeColor="text1"/>
        </w:rPr>
        <w:t xml:space="preserve"> dalyviai.</w:t>
      </w:r>
    </w:p>
    <w:p w14:paraId="00000234" w14:textId="0E1FA23D"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i/>
          <w:iCs/>
          <w:color w:val="000000" w:themeColor="text1"/>
        </w:rPr>
        <w:t>Savižudybių prevencija.</w:t>
      </w:r>
      <w:r w:rsidRPr="00F41A31">
        <w:rPr>
          <w:rFonts w:ascii="Arial" w:hAnsi="Arial" w:cs="Arial"/>
          <w:color w:val="000000" w:themeColor="text1"/>
        </w:rPr>
        <w:t xml:space="preserve"> 202</w:t>
      </w:r>
      <w:r w:rsidR="006B1522" w:rsidRPr="00F41A31">
        <w:rPr>
          <w:rFonts w:ascii="Arial" w:hAnsi="Arial" w:cs="Arial"/>
          <w:color w:val="000000" w:themeColor="text1"/>
        </w:rPr>
        <w:t>5</w:t>
      </w:r>
      <w:r w:rsidRPr="00F41A31">
        <w:rPr>
          <w:rFonts w:ascii="Arial" w:hAnsi="Arial" w:cs="Arial"/>
          <w:color w:val="000000" w:themeColor="text1"/>
        </w:rPr>
        <w:t xml:space="preserve"> metais vykdytos </w:t>
      </w:r>
      <w:r w:rsidR="0001628E" w:rsidRPr="00F41A31">
        <w:rPr>
          <w:rFonts w:ascii="Arial" w:hAnsi="Arial" w:cs="Arial"/>
          <w:color w:val="000000" w:themeColor="text1"/>
        </w:rPr>
        <w:t>5</w:t>
      </w:r>
      <w:r w:rsidRPr="00F41A31">
        <w:rPr>
          <w:rFonts w:ascii="Arial" w:hAnsi="Arial" w:cs="Arial"/>
          <w:color w:val="000000" w:themeColor="text1"/>
        </w:rPr>
        <w:t xml:space="preserve"> tęstinės programos (202</w:t>
      </w:r>
      <w:r w:rsidR="006B1522" w:rsidRPr="00F41A31">
        <w:rPr>
          <w:rFonts w:ascii="Arial" w:hAnsi="Arial" w:cs="Arial"/>
          <w:color w:val="000000" w:themeColor="text1"/>
        </w:rPr>
        <w:t>4</w:t>
      </w:r>
      <w:r w:rsidRPr="00F41A31">
        <w:rPr>
          <w:rFonts w:ascii="Arial" w:hAnsi="Arial" w:cs="Arial"/>
          <w:color w:val="000000" w:themeColor="text1"/>
        </w:rPr>
        <w:t xml:space="preserve"> m. -</w:t>
      </w:r>
      <w:r w:rsidR="006B1522" w:rsidRPr="00F41A31">
        <w:rPr>
          <w:rFonts w:ascii="Arial" w:hAnsi="Arial" w:cs="Arial"/>
          <w:color w:val="000000" w:themeColor="text1"/>
        </w:rPr>
        <w:t xml:space="preserve"> </w:t>
      </w:r>
      <w:r w:rsidRPr="00F41A31">
        <w:rPr>
          <w:rFonts w:ascii="Arial" w:hAnsi="Arial" w:cs="Arial"/>
          <w:color w:val="000000" w:themeColor="text1"/>
        </w:rPr>
        <w:t>6)</w:t>
      </w:r>
      <w:r w:rsidR="00D54961" w:rsidRPr="00F41A31">
        <w:rPr>
          <w:rFonts w:ascii="Arial" w:hAnsi="Arial" w:cs="Arial"/>
          <w:color w:val="000000" w:themeColor="text1"/>
        </w:rPr>
        <w:t>.</w:t>
      </w:r>
      <w:r w:rsidRPr="00F41A31">
        <w:rPr>
          <w:rFonts w:ascii="Arial" w:hAnsi="Arial" w:cs="Arial"/>
          <w:color w:val="000000" w:themeColor="text1"/>
        </w:rPr>
        <w:t xml:space="preserve"> </w:t>
      </w:r>
      <w:r w:rsidR="00D54961" w:rsidRPr="00F41A31">
        <w:rPr>
          <w:rFonts w:ascii="Arial" w:hAnsi="Arial" w:cs="Arial"/>
          <w:color w:val="000000" w:themeColor="text1"/>
        </w:rPr>
        <w:t xml:space="preserve">1) </w:t>
      </w:r>
      <w:r w:rsidRPr="00F41A31">
        <w:rPr>
          <w:rFonts w:ascii="Arial" w:hAnsi="Arial" w:cs="Arial"/>
          <w:color w:val="000000" w:themeColor="text1"/>
        </w:rPr>
        <w:t>Pagal LR Sveikatos apsaugos ministro patvirtintą Psichikos sveikatos kompetencijų didinimas įmonių darbuotojams aprašą, programa įgyvendinta 2 Klaipėdos rajono įmonėse (202</w:t>
      </w:r>
      <w:r w:rsidR="00D54961" w:rsidRPr="00F41A31">
        <w:rPr>
          <w:rFonts w:ascii="Arial" w:hAnsi="Arial" w:cs="Arial"/>
          <w:color w:val="000000" w:themeColor="text1"/>
        </w:rPr>
        <w:t>4</w:t>
      </w:r>
      <w:r w:rsidRPr="00F41A31">
        <w:rPr>
          <w:rFonts w:ascii="Arial" w:hAnsi="Arial" w:cs="Arial"/>
          <w:color w:val="000000" w:themeColor="text1"/>
        </w:rPr>
        <w:t xml:space="preserve"> m. -2), kurių metu dalyvavo 2</w:t>
      </w:r>
      <w:r w:rsidR="00D54961" w:rsidRPr="00F41A31">
        <w:rPr>
          <w:rFonts w:ascii="Arial" w:hAnsi="Arial" w:cs="Arial"/>
          <w:color w:val="000000" w:themeColor="text1"/>
        </w:rPr>
        <w:t>4</w:t>
      </w:r>
      <w:r w:rsidRPr="00F41A31">
        <w:rPr>
          <w:rFonts w:ascii="Arial" w:hAnsi="Arial" w:cs="Arial"/>
          <w:color w:val="000000" w:themeColor="text1"/>
        </w:rPr>
        <w:t xml:space="preserve"> darbuotojai. 2) Pagal LR Sveikatos apsaugos ministro patvirtintą Bendrojo ugdymo mokyklų darbuotojų gebėjimų visuomenės psichikos sveikatos srityje stiprinimo veiklos tvarkos aprašą, programa įgyvendinta </w:t>
      </w:r>
      <w:r w:rsidR="00D54961" w:rsidRPr="00F41A31">
        <w:rPr>
          <w:rFonts w:ascii="Arial" w:hAnsi="Arial" w:cs="Arial"/>
          <w:color w:val="000000" w:themeColor="text1"/>
        </w:rPr>
        <w:t>3</w:t>
      </w:r>
      <w:r w:rsidRPr="00F41A31">
        <w:rPr>
          <w:rFonts w:ascii="Arial" w:hAnsi="Arial" w:cs="Arial"/>
          <w:color w:val="000000" w:themeColor="text1"/>
        </w:rPr>
        <w:t xml:space="preserve"> ugdymo įstaigoje, 80 proc. įstaigų dalyvavo šiuose mokymuose nors vieną kartą. (202</w:t>
      </w:r>
      <w:r w:rsidR="00D54961" w:rsidRPr="00F41A31">
        <w:rPr>
          <w:rFonts w:ascii="Arial" w:hAnsi="Arial" w:cs="Arial"/>
          <w:color w:val="000000" w:themeColor="text1"/>
        </w:rPr>
        <w:t>4</w:t>
      </w:r>
      <w:r w:rsidRPr="00F41A31">
        <w:rPr>
          <w:rFonts w:ascii="Arial" w:hAnsi="Arial" w:cs="Arial"/>
          <w:color w:val="000000" w:themeColor="text1"/>
        </w:rPr>
        <w:t xml:space="preserve"> m. -2). 3) Ankstyvosios intervencijos programos vykdymo metu (psichoaktyvių medžiagų vartojimo prevencija) suformuotos 4 grupės </w:t>
      </w:r>
      <w:r w:rsidR="00D54961" w:rsidRPr="00F41A31">
        <w:rPr>
          <w:rFonts w:ascii="Arial" w:hAnsi="Arial" w:cs="Arial"/>
          <w:color w:val="000000" w:themeColor="text1"/>
        </w:rPr>
        <w:t xml:space="preserve">45 </w:t>
      </w:r>
      <w:r w:rsidRPr="00F41A31">
        <w:rPr>
          <w:rFonts w:ascii="Arial" w:hAnsi="Arial" w:cs="Arial"/>
          <w:color w:val="000000" w:themeColor="text1"/>
        </w:rPr>
        <w:t>dalyviai, 100 proc. jaunų žmonių pradėjusių programą ją baigė (202</w:t>
      </w:r>
      <w:r w:rsidR="00D54961" w:rsidRPr="00F41A31">
        <w:rPr>
          <w:rFonts w:ascii="Arial" w:hAnsi="Arial" w:cs="Arial"/>
          <w:color w:val="000000" w:themeColor="text1"/>
        </w:rPr>
        <w:t>4</w:t>
      </w:r>
      <w:r w:rsidRPr="00F41A31">
        <w:rPr>
          <w:rFonts w:ascii="Arial" w:hAnsi="Arial" w:cs="Arial"/>
          <w:color w:val="000000" w:themeColor="text1"/>
        </w:rPr>
        <w:t xml:space="preserve"> m. </w:t>
      </w:r>
      <w:r w:rsidR="00D54961" w:rsidRPr="00F41A31">
        <w:rPr>
          <w:rFonts w:ascii="Arial" w:hAnsi="Arial" w:cs="Arial"/>
          <w:color w:val="000000" w:themeColor="text1"/>
        </w:rPr>
        <w:t>4</w:t>
      </w:r>
      <w:r w:rsidRPr="00F41A31">
        <w:rPr>
          <w:rFonts w:ascii="Arial" w:hAnsi="Arial" w:cs="Arial"/>
          <w:color w:val="000000" w:themeColor="text1"/>
        </w:rPr>
        <w:t xml:space="preserve"> grupės, </w:t>
      </w:r>
      <w:r w:rsidR="00D54961" w:rsidRPr="00F41A31">
        <w:rPr>
          <w:rFonts w:ascii="Arial" w:hAnsi="Arial" w:cs="Arial"/>
          <w:color w:val="000000" w:themeColor="text1"/>
        </w:rPr>
        <w:t>37</w:t>
      </w:r>
      <w:r w:rsidRPr="00F41A31">
        <w:rPr>
          <w:rFonts w:ascii="Arial" w:hAnsi="Arial" w:cs="Arial"/>
          <w:color w:val="000000" w:themeColor="text1"/>
        </w:rPr>
        <w:t xml:space="preserve"> dalyvių)</w:t>
      </w:r>
      <w:r w:rsidR="00D54961" w:rsidRPr="00F41A31">
        <w:rPr>
          <w:rFonts w:ascii="Arial" w:hAnsi="Arial" w:cs="Arial"/>
          <w:color w:val="000000" w:themeColor="text1"/>
        </w:rPr>
        <w:t>.</w:t>
      </w:r>
      <w:r w:rsidRPr="00F41A31">
        <w:rPr>
          <w:rFonts w:ascii="Arial" w:hAnsi="Arial" w:cs="Arial"/>
          <w:color w:val="000000" w:themeColor="text1"/>
        </w:rPr>
        <w:t xml:space="preserve"> </w:t>
      </w:r>
      <w:r w:rsidR="00D54961" w:rsidRPr="00F41A31">
        <w:rPr>
          <w:rFonts w:ascii="Arial" w:hAnsi="Arial" w:cs="Arial"/>
          <w:color w:val="000000" w:themeColor="text1"/>
        </w:rPr>
        <w:t xml:space="preserve">4) </w:t>
      </w:r>
      <w:r w:rsidRPr="00F41A31">
        <w:rPr>
          <w:rFonts w:ascii="Arial" w:hAnsi="Arial" w:cs="Arial"/>
          <w:color w:val="000000" w:themeColor="text1"/>
        </w:rPr>
        <w:t xml:space="preserve">Pagal LR Sveikatos apsaugos ministro patvirtintą Psichologinės gerovės ir psichikos sveikatos stiprinimo paslaugų teikimo tvarkos aprašą, psichologų suteiktos </w:t>
      </w:r>
      <w:r w:rsidR="00D54961" w:rsidRPr="00F41A31">
        <w:rPr>
          <w:rFonts w:ascii="Arial" w:hAnsi="Arial" w:cs="Arial"/>
          <w:color w:val="000000" w:themeColor="text1"/>
        </w:rPr>
        <w:t>952</w:t>
      </w:r>
      <w:r w:rsidR="002428BA" w:rsidRPr="00F41A31">
        <w:rPr>
          <w:rFonts w:ascii="Arial" w:hAnsi="Arial" w:cs="Arial"/>
          <w:color w:val="000000" w:themeColor="text1"/>
        </w:rPr>
        <w:t xml:space="preserve"> </w:t>
      </w:r>
      <w:r w:rsidRPr="00F41A31">
        <w:rPr>
          <w:rFonts w:ascii="Arial" w:hAnsi="Arial" w:cs="Arial"/>
          <w:color w:val="000000" w:themeColor="text1"/>
        </w:rPr>
        <w:t xml:space="preserve">individualios konsultacijos, pravestos </w:t>
      </w:r>
      <w:r w:rsidR="00D54961" w:rsidRPr="00F41A31">
        <w:rPr>
          <w:rFonts w:ascii="Arial" w:hAnsi="Arial" w:cs="Arial"/>
          <w:color w:val="000000" w:themeColor="text1"/>
        </w:rPr>
        <w:t>314</w:t>
      </w:r>
      <w:r w:rsidRPr="00F41A31">
        <w:rPr>
          <w:rFonts w:ascii="Arial" w:hAnsi="Arial" w:cs="Arial"/>
          <w:color w:val="000000" w:themeColor="text1"/>
        </w:rPr>
        <w:t xml:space="preserve"> valand</w:t>
      </w:r>
      <w:r w:rsidR="00D54961" w:rsidRPr="00F41A31">
        <w:rPr>
          <w:rFonts w:ascii="Arial" w:hAnsi="Arial" w:cs="Arial"/>
          <w:color w:val="000000" w:themeColor="text1"/>
        </w:rPr>
        <w:t>ų</w:t>
      </w:r>
      <w:r w:rsidRPr="00F41A31">
        <w:rPr>
          <w:rFonts w:ascii="Arial" w:hAnsi="Arial" w:cs="Arial"/>
          <w:color w:val="000000" w:themeColor="text1"/>
        </w:rPr>
        <w:t xml:space="preserve"> psichologinės gerovės užsiėmimų (202</w:t>
      </w:r>
      <w:r w:rsidR="00D54961" w:rsidRPr="00F41A31">
        <w:rPr>
          <w:rFonts w:ascii="Arial" w:hAnsi="Arial" w:cs="Arial"/>
          <w:color w:val="000000" w:themeColor="text1"/>
        </w:rPr>
        <w:t>4</w:t>
      </w:r>
      <w:r w:rsidRPr="00F41A31">
        <w:rPr>
          <w:rFonts w:ascii="Arial" w:hAnsi="Arial" w:cs="Arial"/>
          <w:color w:val="000000" w:themeColor="text1"/>
        </w:rPr>
        <w:t xml:space="preserve"> m. - 8</w:t>
      </w:r>
      <w:r w:rsidR="00D54961" w:rsidRPr="00F41A31">
        <w:rPr>
          <w:rFonts w:ascii="Arial" w:hAnsi="Arial" w:cs="Arial"/>
          <w:color w:val="000000" w:themeColor="text1"/>
        </w:rPr>
        <w:t>3</w:t>
      </w:r>
      <w:r w:rsidRPr="00F41A31">
        <w:rPr>
          <w:rFonts w:ascii="Arial" w:hAnsi="Arial" w:cs="Arial"/>
          <w:color w:val="000000" w:themeColor="text1"/>
        </w:rPr>
        <w:t xml:space="preserve">8 individualios konsultacijos, pravestos </w:t>
      </w:r>
      <w:r w:rsidR="00D54961" w:rsidRPr="00F41A31">
        <w:rPr>
          <w:rFonts w:ascii="Arial" w:hAnsi="Arial" w:cs="Arial"/>
          <w:color w:val="000000" w:themeColor="text1"/>
        </w:rPr>
        <w:t>263</w:t>
      </w:r>
      <w:r w:rsidRPr="00F41A31">
        <w:rPr>
          <w:rFonts w:ascii="Arial" w:hAnsi="Arial" w:cs="Arial"/>
          <w:color w:val="000000" w:themeColor="text1"/>
        </w:rPr>
        <w:t xml:space="preserve">valandos grupinių užsiėmimų). 5). Priklausomybių konsultanto teikiamos paslaugos Klaipėdos rajono gyventojams. Konsultuotų asmenų skaičius – </w:t>
      </w:r>
      <w:r w:rsidR="002428BA" w:rsidRPr="00F41A31">
        <w:rPr>
          <w:rFonts w:ascii="Arial" w:hAnsi="Arial" w:cs="Arial"/>
          <w:color w:val="000000" w:themeColor="text1"/>
        </w:rPr>
        <w:t>56</w:t>
      </w:r>
      <w:r w:rsidRPr="00F41A31">
        <w:rPr>
          <w:rFonts w:ascii="Arial" w:hAnsi="Arial" w:cs="Arial"/>
          <w:color w:val="000000" w:themeColor="text1"/>
        </w:rPr>
        <w:t xml:space="preserve"> (202</w:t>
      </w:r>
      <w:r w:rsidR="002428BA" w:rsidRPr="00F41A31">
        <w:rPr>
          <w:rFonts w:ascii="Arial" w:hAnsi="Arial" w:cs="Arial"/>
          <w:color w:val="000000" w:themeColor="text1"/>
        </w:rPr>
        <w:t>4</w:t>
      </w:r>
      <w:r w:rsidRPr="00F41A31">
        <w:rPr>
          <w:rFonts w:ascii="Arial" w:hAnsi="Arial" w:cs="Arial"/>
          <w:color w:val="000000" w:themeColor="text1"/>
        </w:rPr>
        <w:t xml:space="preserve"> m. -112), suteikta konsultacijų </w:t>
      </w:r>
      <w:r w:rsidR="002428BA" w:rsidRPr="00F41A31">
        <w:rPr>
          <w:rFonts w:ascii="Arial" w:hAnsi="Arial" w:cs="Arial"/>
          <w:color w:val="000000" w:themeColor="text1"/>
        </w:rPr>
        <w:t>202</w:t>
      </w:r>
      <w:r w:rsidRPr="00F41A31">
        <w:rPr>
          <w:rFonts w:ascii="Arial" w:hAnsi="Arial" w:cs="Arial"/>
          <w:color w:val="000000" w:themeColor="text1"/>
        </w:rPr>
        <w:t xml:space="preserve"> val. (202</w:t>
      </w:r>
      <w:r w:rsidR="002428BA" w:rsidRPr="00F41A31">
        <w:rPr>
          <w:rFonts w:ascii="Arial" w:hAnsi="Arial" w:cs="Arial"/>
          <w:color w:val="000000" w:themeColor="text1"/>
        </w:rPr>
        <w:t>4</w:t>
      </w:r>
      <w:r w:rsidRPr="00F41A31">
        <w:rPr>
          <w:rFonts w:ascii="Arial" w:hAnsi="Arial" w:cs="Arial"/>
          <w:color w:val="000000" w:themeColor="text1"/>
        </w:rPr>
        <w:t xml:space="preserve"> m. - </w:t>
      </w:r>
      <w:r w:rsidR="002428BA" w:rsidRPr="00F41A31">
        <w:rPr>
          <w:rFonts w:ascii="Arial" w:hAnsi="Arial" w:cs="Arial"/>
          <w:color w:val="000000" w:themeColor="text1"/>
        </w:rPr>
        <w:t>221</w:t>
      </w:r>
      <w:r w:rsidRPr="00F41A31">
        <w:rPr>
          <w:rFonts w:ascii="Arial" w:hAnsi="Arial" w:cs="Arial"/>
          <w:color w:val="000000" w:themeColor="text1"/>
        </w:rPr>
        <w:t xml:space="preserve">). Bazinių savižudybių prevencijos mokymuose dalyvavo </w:t>
      </w:r>
      <w:r w:rsidR="002428BA" w:rsidRPr="00F41A31">
        <w:rPr>
          <w:rFonts w:ascii="Arial" w:hAnsi="Arial" w:cs="Arial"/>
          <w:color w:val="000000" w:themeColor="text1"/>
        </w:rPr>
        <w:t>185</w:t>
      </w:r>
      <w:r w:rsidRPr="00F41A31">
        <w:rPr>
          <w:rFonts w:ascii="Arial" w:hAnsi="Arial" w:cs="Arial"/>
          <w:color w:val="000000" w:themeColor="text1"/>
        </w:rPr>
        <w:t xml:space="preserve"> asmenys (202</w:t>
      </w:r>
      <w:r w:rsidR="002428BA" w:rsidRPr="00F41A31">
        <w:rPr>
          <w:rFonts w:ascii="Arial" w:hAnsi="Arial" w:cs="Arial"/>
          <w:color w:val="000000" w:themeColor="text1"/>
        </w:rPr>
        <w:t>4</w:t>
      </w:r>
      <w:r w:rsidRPr="00F41A31">
        <w:rPr>
          <w:rFonts w:ascii="Arial" w:hAnsi="Arial" w:cs="Arial"/>
          <w:color w:val="000000" w:themeColor="text1"/>
        </w:rPr>
        <w:t xml:space="preserve"> m. -1</w:t>
      </w:r>
      <w:r w:rsidR="002428BA" w:rsidRPr="00F41A31">
        <w:rPr>
          <w:rFonts w:ascii="Arial" w:hAnsi="Arial" w:cs="Arial"/>
          <w:color w:val="000000" w:themeColor="text1"/>
        </w:rPr>
        <w:t>04</w:t>
      </w:r>
      <w:r w:rsidRPr="00F41A31">
        <w:rPr>
          <w:rFonts w:ascii="Arial" w:hAnsi="Arial" w:cs="Arial"/>
          <w:color w:val="000000" w:themeColor="text1"/>
        </w:rPr>
        <w:t xml:space="preserve">) mokymų kokybę ir naudą 89 proc. įvertino teigiamai. </w:t>
      </w:r>
    </w:p>
    <w:p w14:paraId="22C3DF32" w14:textId="3E3FF289" w:rsidR="002428BA"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i/>
          <w:iCs/>
          <w:color w:val="000000" w:themeColor="text1"/>
        </w:rPr>
        <w:t>Jaunimui palankios sveikatos priežiūros paslaugos</w:t>
      </w:r>
      <w:r w:rsidRPr="00F41A31">
        <w:rPr>
          <w:rFonts w:ascii="Arial" w:hAnsi="Arial" w:cs="Arial"/>
          <w:color w:val="000000" w:themeColor="text1"/>
        </w:rPr>
        <w:t>. 202</w:t>
      </w:r>
      <w:r w:rsidR="002428BA" w:rsidRPr="00F41A31">
        <w:rPr>
          <w:rFonts w:ascii="Arial" w:hAnsi="Arial" w:cs="Arial"/>
          <w:color w:val="000000" w:themeColor="text1"/>
        </w:rPr>
        <w:t>5</w:t>
      </w:r>
      <w:r w:rsidRPr="00F41A31">
        <w:rPr>
          <w:rFonts w:ascii="Arial" w:hAnsi="Arial" w:cs="Arial"/>
          <w:color w:val="000000" w:themeColor="text1"/>
        </w:rPr>
        <w:t xml:space="preserve"> m. koordinatorius </w:t>
      </w:r>
      <w:r w:rsidR="002428BA" w:rsidRPr="00F41A31">
        <w:rPr>
          <w:rFonts w:ascii="Arial" w:hAnsi="Arial" w:cs="Arial"/>
          <w:color w:val="000000" w:themeColor="text1"/>
        </w:rPr>
        <w:t>dalyv</w:t>
      </w:r>
      <w:r w:rsidR="00C14590">
        <w:rPr>
          <w:rFonts w:ascii="Arial" w:hAnsi="Arial" w:cs="Arial"/>
          <w:color w:val="000000" w:themeColor="text1"/>
        </w:rPr>
        <w:t xml:space="preserve">auta </w:t>
      </w:r>
      <w:r w:rsidR="002428BA" w:rsidRPr="00F41A31">
        <w:rPr>
          <w:rFonts w:ascii="Arial" w:hAnsi="Arial" w:cs="Arial"/>
          <w:color w:val="000000" w:themeColor="text1"/>
        </w:rPr>
        <w:t xml:space="preserve">1 atvejo vadybos posėdyje. 6 ugdymo įstaigose (Veiviržėnų Jurgio Šaulio gimnazija, Priekulės </w:t>
      </w:r>
      <w:r w:rsidR="002428BA" w:rsidRPr="00F41A31">
        <w:rPr>
          <w:rFonts w:ascii="Arial" w:hAnsi="Arial" w:cs="Arial"/>
          <w:color w:val="000000" w:themeColor="text1"/>
        </w:rPr>
        <w:lastRenderedPageBreak/>
        <w:t xml:space="preserve">Ievos Simonaitytės gimnazija, Gargždų „Vaivorykštės“ gimnazija, Dituvos Aleksandro Teodoro Kuršaičio pagrindinė mokykla, Endriejavo pagrindinė mokykla, Vėžaičių pagrindinė mokykla) įrengtos merginų higienos priemonių dėžutės, kurios yra nuolat papildomos higieninėmis priemonėmis. Rastas ir pritrauktas 1 rėmėjas, kuris aprūpino higienos priemonių dėžutes įklotais. Pravesta interaktyvių užsiėmimų jaunimui psichinės sveikatos stiprinimo temomis – 13 užsiėmimų (251 dalyviai). Interaktyvių užsiėmimų jaunimui antsvorio ir nutukimo neigiamo poveikio sveikatai mažinimo temomis – 13 užsiėmimų (236 dalyviai). Interaktyvus užsiėmimas jaunimui psichoaktyvių medžiagų vartojimo neigiamo poveikio sveikatai mažinimo temomis – 10 užsiėmimų (166 dalyviai). Įgyvendinta jaunimo psichoaktyvių medžiagų 3 dienų stovykla – dalyvių skaičius 20. </w:t>
      </w:r>
    </w:p>
    <w:p w14:paraId="00000235" w14:textId="3F2C54F4" w:rsidR="00B81FC0" w:rsidRPr="00F41A31" w:rsidRDefault="002428B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Dalyvauta pokalbyje su Europos OECD (Ekonominio bendradarbiavimo plėtros organizacija) dalinantis programų, kurios skirtos jaunimui, aptarimui, bei komentarų pateikimui, jeigu programos būtų įgyvendinamos.</w:t>
      </w:r>
    </w:p>
    <w:p w14:paraId="00000236" w14:textId="7C442D25"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Dalyva</w:t>
      </w:r>
      <w:r w:rsidR="00C14590">
        <w:rPr>
          <w:rFonts w:ascii="Arial" w:hAnsi="Arial" w:cs="Arial"/>
          <w:color w:val="000000" w:themeColor="text1"/>
        </w:rPr>
        <w:t>uta</w:t>
      </w:r>
      <w:r w:rsidRPr="00F41A31">
        <w:rPr>
          <w:rFonts w:ascii="Arial" w:hAnsi="Arial" w:cs="Arial"/>
          <w:color w:val="000000" w:themeColor="text1"/>
        </w:rPr>
        <w:t xml:space="preserve"> Klaipėdos rajono savivaldybės jaunimo projektų vertinimo komandoje (projektų vertinimas, ataskaita, susitikimas su savivaldybės atstovais); </w:t>
      </w:r>
    </w:p>
    <w:p w14:paraId="0000023B" w14:textId="60945621" w:rsidR="00B81FC0" w:rsidRPr="00F41A31" w:rsidRDefault="00C14590" w:rsidP="00C14590">
      <w:pPr>
        <w:spacing w:line="276" w:lineRule="auto"/>
        <w:ind w:firstLine="284"/>
        <w:jc w:val="both"/>
        <w:rPr>
          <w:rFonts w:ascii="Arial" w:hAnsi="Arial" w:cs="Arial"/>
          <w:color w:val="000000" w:themeColor="text1"/>
        </w:rPr>
      </w:pPr>
      <w:r>
        <w:rPr>
          <w:rFonts w:ascii="Arial" w:hAnsi="Arial" w:cs="Arial"/>
          <w:color w:val="000000" w:themeColor="text1"/>
        </w:rPr>
        <w:t>Pravestos</w:t>
      </w:r>
      <w:r w:rsidR="001E6E1A" w:rsidRPr="00F41A31">
        <w:rPr>
          <w:rFonts w:ascii="Arial" w:hAnsi="Arial" w:cs="Arial"/>
          <w:color w:val="000000" w:themeColor="text1"/>
        </w:rPr>
        <w:t xml:space="preserve"> paskait</w:t>
      </w:r>
      <w:r>
        <w:rPr>
          <w:rFonts w:ascii="Arial" w:hAnsi="Arial" w:cs="Arial"/>
          <w:color w:val="000000" w:themeColor="text1"/>
        </w:rPr>
        <w:t>o</w:t>
      </w:r>
      <w:r w:rsidR="001E6E1A" w:rsidRPr="00F41A31">
        <w:rPr>
          <w:rFonts w:ascii="Arial" w:hAnsi="Arial" w:cs="Arial"/>
          <w:color w:val="000000" w:themeColor="text1"/>
        </w:rPr>
        <w:t>s apie psichoaktyvias medžiagas jaunimo tėvams: elektroninės cigaretės “Mitai ir faktai” — 2 paskaitos</w:t>
      </w:r>
      <w:r>
        <w:rPr>
          <w:rFonts w:ascii="Arial" w:hAnsi="Arial" w:cs="Arial"/>
          <w:color w:val="000000" w:themeColor="text1"/>
        </w:rPr>
        <w:t xml:space="preserve">. </w:t>
      </w:r>
      <w:r w:rsidR="001E6E1A" w:rsidRPr="00F41A31">
        <w:rPr>
          <w:rFonts w:ascii="Arial" w:hAnsi="Arial" w:cs="Arial"/>
          <w:color w:val="000000" w:themeColor="text1"/>
        </w:rPr>
        <w:t>Interaktyvus užsiėmimas su jaunimu lytiškai plintančių ligų ir neplanuoto nėštumo neigiamo poveikio mažinimo tema: 1 užsiėmimas (dalyvių skaičius – 23)</w:t>
      </w:r>
      <w:r>
        <w:rPr>
          <w:rFonts w:ascii="Arial" w:hAnsi="Arial" w:cs="Arial"/>
          <w:color w:val="000000" w:themeColor="text1"/>
        </w:rPr>
        <w:t>,i</w:t>
      </w:r>
      <w:r w:rsidR="001E6E1A" w:rsidRPr="00F41A31">
        <w:rPr>
          <w:rFonts w:ascii="Arial" w:hAnsi="Arial" w:cs="Arial"/>
          <w:color w:val="000000" w:themeColor="text1"/>
        </w:rPr>
        <w:t>nteraktyvus užsiėmimas jaunimui psichoaktyvių medžiagų vartojimo neigiamo poveikio sveikatai mažinimo temomis – 14 užsiėmimų (dalyvių skaičius – 324)</w:t>
      </w:r>
      <w:r>
        <w:rPr>
          <w:rFonts w:ascii="Arial" w:hAnsi="Arial" w:cs="Arial"/>
          <w:color w:val="000000" w:themeColor="text1"/>
        </w:rPr>
        <w:t>,i</w:t>
      </w:r>
      <w:r w:rsidR="001E6E1A" w:rsidRPr="00F41A31">
        <w:rPr>
          <w:rFonts w:ascii="Arial" w:hAnsi="Arial" w:cs="Arial"/>
          <w:color w:val="000000" w:themeColor="text1"/>
        </w:rPr>
        <w:t>nteraktyvių užsiėmimų jaunimui psichinės sveikatos stiprinimo temomis – 10 užsiėmimai (dalyvių skaičius: 183)</w:t>
      </w:r>
      <w:r>
        <w:rPr>
          <w:rFonts w:ascii="Arial" w:hAnsi="Arial" w:cs="Arial"/>
          <w:color w:val="000000" w:themeColor="text1"/>
        </w:rPr>
        <w:t>, i</w:t>
      </w:r>
      <w:r w:rsidR="001E6E1A" w:rsidRPr="00F41A31">
        <w:rPr>
          <w:rFonts w:ascii="Arial" w:hAnsi="Arial" w:cs="Arial"/>
          <w:color w:val="000000" w:themeColor="text1"/>
        </w:rPr>
        <w:t>nteraktyvių užsiėmimų jaunimui antsvorio ir nutukimo neigiamo poveikio sveikatai mažinimo temomis – 3 užsiėmimai (dalyvių skaičius: 53)</w:t>
      </w:r>
      <w:r>
        <w:rPr>
          <w:rFonts w:ascii="Arial" w:hAnsi="Arial" w:cs="Arial"/>
          <w:color w:val="000000" w:themeColor="text1"/>
        </w:rPr>
        <w:t>.</w:t>
      </w:r>
    </w:p>
    <w:p w14:paraId="0000023D" w14:textId="35B92819" w:rsidR="00B81FC0" w:rsidRPr="00F41A31" w:rsidRDefault="001E6E1A" w:rsidP="00C14590">
      <w:pP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Toliau plėtojamas jaunųjų ambasadorių klubas ir pravesti įvadiniai jaunųjų sveikatos ambasadorių mokymai „Lyderystė visuomenės sveikatoje“ bei kiti su sveikata susiję mokymai sveikatos ambasadoriams – 2 mokymai (dalyvių skaičius: 18). Koordinuotas 1 jaunimo savanoriškos tarnybos savanoris. </w:t>
      </w:r>
    </w:p>
    <w:p w14:paraId="00000240" w14:textId="6D371D7D" w:rsidR="00B81FC0" w:rsidRPr="00F41A31" w:rsidRDefault="001E6E1A" w:rsidP="00C14590">
      <w:pPr>
        <w:spacing w:line="276" w:lineRule="auto"/>
        <w:jc w:val="both"/>
        <w:rPr>
          <w:rFonts w:ascii="Arial" w:hAnsi="Arial" w:cs="Arial"/>
          <w:color w:val="000000" w:themeColor="text1"/>
        </w:rPr>
      </w:pPr>
      <w:r w:rsidRPr="00F41A31">
        <w:rPr>
          <w:rFonts w:ascii="Arial" w:hAnsi="Arial" w:cs="Arial"/>
          <w:color w:val="000000" w:themeColor="text1"/>
        </w:rPr>
        <w:t>Pareng</w:t>
      </w:r>
      <w:r w:rsidR="00C14590">
        <w:rPr>
          <w:rFonts w:ascii="Arial" w:hAnsi="Arial" w:cs="Arial"/>
          <w:color w:val="000000" w:themeColor="text1"/>
        </w:rPr>
        <w:t>ta</w:t>
      </w:r>
      <w:r w:rsidRPr="00F41A31">
        <w:rPr>
          <w:rFonts w:ascii="Arial" w:hAnsi="Arial" w:cs="Arial"/>
          <w:color w:val="000000" w:themeColor="text1"/>
        </w:rPr>
        <w:t xml:space="preserve"> informaciją Klaipėdos rajono savivaldybės organizuojamoje viešinimo kampanijoje „Be rūko“ vaizdo įrašams</w:t>
      </w:r>
      <w:r w:rsidR="002428BA" w:rsidRPr="00F41A31">
        <w:rPr>
          <w:rFonts w:ascii="Arial" w:hAnsi="Arial" w:cs="Arial"/>
          <w:color w:val="000000" w:themeColor="text1"/>
        </w:rPr>
        <w:t xml:space="preserve">. Socialinės kampanijos „Be rūko“ reklamai – nufilmuoti 3 vaizdo įrašai su Klaipėdos rajone žinomais asmenimis. Vaizdo įrašai apie energinius gėrimus (FK „Gargždų banga“ žaidėjas), nerūkomą tabaką (nuomonės formuotojas – Mantas Grimalis) bei jaunimo nuomonė (Veiviržėnų Jurgio Šaulio gimnazijos tarybos pirmininkas Lukas Rumšas). Ant </w:t>
      </w:r>
      <w:r w:rsidR="0001628E" w:rsidRPr="00F41A31">
        <w:rPr>
          <w:rFonts w:ascii="Arial" w:hAnsi="Arial" w:cs="Arial"/>
          <w:color w:val="000000" w:themeColor="text1"/>
        </w:rPr>
        <w:t xml:space="preserve">pastato esančio adresu: </w:t>
      </w:r>
      <w:r w:rsidR="002428BA" w:rsidRPr="00F41A31">
        <w:rPr>
          <w:rFonts w:ascii="Arial" w:hAnsi="Arial" w:cs="Arial"/>
          <w:color w:val="000000" w:themeColor="text1"/>
        </w:rPr>
        <w:t xml:space="preserve">Klaipėdos g. 11, pakabintas „Be rūko“ reklamos tentas. Parengtas ir paviešintas vietinėje spaudoje straipsnis apie nerūkomą tabaką. </w:t>
      </w:r>
      <w:r w:rsidRPr="00F41A31">
        <w:rPr>
          <w:rFonts w:ascii="Arial" w:hAnsi="Arial" w:cs="Arial"/>
          <w:color w:val="000000" w:themeColor="text1"/>
        </w:rPr>
        <w:t>Dalyv</w:t>
      </w:r>
      <w:r w:rsidR="00C14590">
        <w:rPr>
          <w:rFonts w:ascii="Arial" w:hAnsi="Arial" w:cs="Arial"/>
          <w:color w:val="000000" w:themeColor="text1"/>
        </w:rPr>
        <w:t>auta</w:t>
      </w:r>
      <w:r w:rsidRPr="00F41A31">
        <w:rPr>
          <w:rFonts w:ascii="Arial" w:hAnsi="Arial" w:cs="Arial"/>
          <w:color w:val="000000" w:themeColor="text1"/>
        </w:rPr>
        <w:t xml:space="preserve"> mokymuose apie relaksacijos metodus, kuriuos galima taikyti jaunimui. Vykdė jaunimo stovykla, kurioje dėmesys skiriamas psichoaktyvių medžiagų vartojimui, per savivertės ugdymą, kompetencijų auginimą (dalyvių skaičius 21)</w:t>
      </w:r>
      <w:r w:rsidR="00C14590">
        <w:rPr>
          <w:rFonts w:ascii="Arial" w:hAnsi="Arial" w:cs="Arial"/>
          <w:color w:val="000000" w:themeColor="text1"/>
        </w:rPr>
        <w:t xml:space="preserve">. </w:t>
      </w:r>
      <w:r w:rsidRPr="00F41A31">
        <w:rPr>
          <w:rFonts w:ascii="Arial" w:hAnsi="Arial" w:cs="Arial"/>
          <w:color w:val="000000" w:themeColor="text1"/>
        </w:rPr>
        <w:t>Organizuotas filmo vakaras „Tavo pasirinkimas“ skirtas psichoaktyvių medžiagų prevencijai (dalyvių skaičius 25).</w:t>
      </w:r>
    </w:p>
    <w:p w14:paraId="00000242" w14:textId="37DE4662"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 xml:space="preserve">4.3. Sveikatos priežiūra mokyklose. </w:t>
      </w:r>
      <w:r w:rsidRPr="00F41A31">
        <w:rPr>
          <w:rFonts w:ascii="Arial" w:hAnsi="Arial" w:cs="Arial"/>
          <w:color w:val="000000" w:themeColor="text1"/>
        </w:rPr>
        <w:t xml:space="preserve">Visuomenės sveikatos priežiūra savivaldybės teritorijoje esančiose ikimokyklinio ugdymo, bendrojo ugdymo mokyklose ir profesinio mokymo įstaigose ugdomų mokinių pagal ikimokyklinio, priešmokyklinio, pradinio, pagrindinio ir vidurinio ugdymo programas vykdoma pagal LR sveikatos apsaugos ministro kartu su Švietimo, mokslo </w:t>
      </w:r>
      <w:r w:rsidRPr="00F41A31">
        <w:rPr>
          <w:rFonts w:ascii="Arial" w:hAnsi="Arial" w:cs="Arial"/>
          <w:color w:val="000000" w:themeColor="text1"/>
        </w:rPr>
        <w:lastRenderedPageBreak/>
        <w:t xml:space="preserve">ir sporto ministru patvirtintą tvarkos aprašą. Vykdoma 17 nustatytų funkcijų, apimant 14 sveikatos stiprinimo poveikio sričių. Sveikatos priežiūra mokykloje vykdoma pagal mokyklų sveikatos priežiūros veiklos planus, kurie yra sudedamoji mokyklos metinio veiklos plano dalis (skelbiami ugdymo įstaigų internetiniuose puslapiuose). Sveikatos priežiūros mokyklose rodikliai pateikti 10 lentelėje. </w:t>
      </w:r>
    </w:p>
    <w:p w14:paraId="00000243" w14:textId="3C30674B"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202</w:t>
      </w:r>
      <w:r w:rsidR="00B14A09" w:rsidRPr="00F41A31">
        <w:rPr>
          <w:rFonts w:ascii="Arial" w:hAnsi="Arial" w:cs="Arial"/>
          <w:color w:val="000000" w:themeColor="text1"/>
        </w:rPr>
        <w:t>5</w:t>
      </w:r>
      <w:r w:rsidRPr="00F41A31">
        <w:rPr>
          <w:rFonts w:ascii="Arial" w:hAnsi="Arial" w:cs="Arial"/>
          <w:color w:val="000000" w:themeColor="text1"/>
        </w:rPr>
        <w:t xml:space="preserve"> metais, daugiausia užsiėmimų vykdyta fizinio aktyvumo tematika (2 paveikslas). Antroje vietoje daugiausia kalbėta – psichinės sveikatos temomis ir tinkamos mitybos temomis.</w:t>
      </w:r>
      <w:r w:rsidR="008F2242" w:rsidRPr="00F41A31">
        <w:rPr>
          <w:rFonts w:ascii="Arial" w:hAnsi="Arial" w:cs="Arial"/>
          <w:color w:val="000000" w:themeColor="text1"/>
        </w:rPr>
        <w:t xml:space="preserve"> Trečioje – traumų ir nelaimingų atsitikimų temomis.</w:t>
      </w:r>
      <w:r w:rsidRPr="00F41A31">
        <w:rPr>
          <w:rFonts w:ascii="Arial" w:hAnsi="Arial" w:cs="Arial"/>
          <w:color w:val="000000" w:themeColor="text1"/>
        </w:rPr>
        <w:t xml:space="preserve"> Specialistai teikė prioritetą šioms temoms vaikų, besimokančių pagal pradinio, pagrindinio ir vidurinio ugdymo programas, sveikatos mokymui. </w:t>
      </w:r>
    </w:p>
    <w:p w14:paraId="00000244" w14:textId="77777777" w:rsidR="00B81FC0" w:rsidRPr="00F41A31" w:rsidRDefault="00B81FC0" w:rsidP="00F41A31">
      <w:pPr>
        <w:spacing w:line="276" w:lineRule="auto"/>
        <w:ind w:firstLine="284"/>
        <w:jc w:val="both"/>
        <w:rPr>
          <w:rFonts w:ascii="Arial" w:hAnsi="Arial" w:cs="Arial"/>
          <w:color w:val="000000" w:themeColor="text1"/>
        </w:rPr>
      </w:pPr>
    </w:p>
    <w:p w14:paraId="00000245" w14:textId="5112EFE1" w:rsidR="00B81FC0" w:rsidRPr="00F41A31" w:rsidRDefault="008F2242" w:rsidP="00F41A31">
      <w:pPr>
        <w:spacing w:line="276" w:lineRule="auto"/>
        <w:ind w:firstLine="284"/>
        <w:jc w:val="both"/>
        <w:rPr>
          <w:rFonts w:ascii="Arial" w:hAnsi="Arial" w:cs="Arial"/>
          <w:color w:val="000000" w:themeColor="text1"/>
        </w:rPr>
      </w:pPr>
      <w:r w:rsidRPr="00F41A31">
        <w:rPr>
          <w:rFonts w:ascii="Arial" w:hAnsi="Arial" w:cs="Arial"/>
          <w:noProof/>
          <w:color w:val="000000" w:themeColor="text1"/>
        </w:rPr>
        <w:drawing>
          <wp:inline distT="0" distB="0" distL="0" distR="0" wp14:anchorId="57172507" wp14:editId="4D60F320">
            <wp:extent cx="5747657" cy="2421653"/>
            <wp:effectExtent l="0" t="0" r="5715" b="17145"/>
            <wp:docPr id="1305752369" name="Chart 1">
              <a:extLst xmlns:a="http://schemas.openxmlformats.org/drawingml/2006/main">
                <a:ext uri="{FF2B5EF4-FFF2-40B4-BE49-F238E27FC236}">
                  <a16:creationId xmlns:a16="http://schemas.microsoft.com/office/drawing/2014/main" id="{EB064F86-453A-94AE-090A-C4856C2304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0000249" w14:textId="733A6C9A" w:rsidR="00B81FC0"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 pav. Ugdymo įstaigose organizuotų sveikatos mokymo užsiėmimuose dalyvavusių mokinių skaičiaus palyginimas pagal temas 202</w:t>
      </w:r>
      <w:r w:rsidR="008F2242" w:rsidRPr="00F41A31">
        <w:rPr>
          <w:rFonts w:ascii="Arial" w:hAnsi="Arial" w:cs="Arial"/>
          <w:color w:val="000000" w:themeColor="text1"/>
        </w:rPr>
        <w:t>5</w:t>
      </w:r>
      <w:r w:rsidRPr="00F41A31">
        <w:rPr>
          <w:rFonts w:ascii="Arial" w:hAnsi="Arial" w:cs="Arial"/>
          <w:color w:val="000000" w:themeColor="text1"/>
        </w:rPr>
        <w:t xml:space="preserve"> m, 202</w:t>
      </w:r>
      <w:r w:rsidR="008F2242" w:rsidRPr="00F41A31">
        <w:rPr>
          <w:rFonts w:ascii="Arial" w:hAnsi="Arial" w:cs="Arial"/>
          <w:color w:val="000000" w:themeColor="text1"/>
        </w:rPr>
        <w:t>4</w:t>
      </w:r>
      <w:r w:rsidRPr="00F41A31">
        <w:rPr>
          <w:rFonts w:ascii="Arial" w:hAnsi="Arial" w:cs="Arial"/>
          <w:color w:val="000000" w:themeColor="text1"/>
        </w:rPr>
        <w:t xml:space="preserve"> m., 202</w:t>
      </w:r>
      <w:r w:rsidR="008F2242" w:rsidRPr="00F41A31">
        <w:rPr>
          <w:rFonts w:ascii="Arial" w:hAnsi="Arial" w:cs="Arial"/>
          <w:color w:val="000000" w:themeColor="text1"/>
        </w:rPr>
        <w:t>3</w:t>
      </w:r>
      <w:r w:rsidRPr="00F41A31">
        <w:rPr>
          <w:rFonts w:ascii="Arial" w:hAnsi="Arial" w:cs="Arial"/>
          <w:color w:val="000000" w:themeColor="text1"/>
        </w:rPr>
        <w:t xml:space="preserve"> m.  </w:t>
      </w:r>
    </w:p>
    <w:p w14:paraId="0149906B" w14:textId="77777777" w:rsidR="00156D36" w:rsidRDefault="00156D36" w:rsidP="00F41A31">
      <w:pPr>
        <w:spacing w:line="276" w:lineRule="auto"/>
        <w:ind w:firstLine="284"/>
        <w:jc w:val="both"/>
        <w:rPr>
          <w:rFonts w:ascii="Arial" w:hAnsi="Arial" w:cs="Arial"/>
          <w:color w:val="000000" w:themeColor="text1"/>
        </w:rPr>
      </w:pPr>
    </w:p>
    <w:p w14:paraId="7ADD9FFE" w14:textId="4A1EA99A" w:rsidR="00156D36" w:rsidRPr="00F41A31" w:rsidRDefault="00156D36" w:rsidP="00156D36">
      <w:pPr>
        <w:spacing w:line="276" w:lineRule="auto"/>
        <w:ind w:firstLine="284"/>
        <w:jc w:val="both"/>
        <w:rPr>
          <w:rFonts w:ascii="Arial" w:hAnsi="Arial" w:cs="Arial"/>
          <w:color w:val="000000" w:themeColor="text1"/>
        </w:rPr>
      </w:pPr>
      <w:r>
        <w:rPr>
          <w:rFonts w:ascii="Arial" w:hAnsi="Arial" w:cs="Arial"/>
          <w:color w:val="000000" w:themeColor="text1"/>
        </w:rPr>
        <w:t>9</w:t>
      </w:r>
      <w:r w:rsidRPr="00F41A31">
        <w:rPr>
          <w:rFonts w:ascii="Arial" w:hAnsi="Arial" w:cs="Arial"/>
          <w:color w:val="000000" w:themeColor="text1"/>
        </w:rPr>
        <w:t xml:space="preserve"> lentelė. </w:t>
      </w:r>
      <w:r w:rsidRPr="00156D36">
        <w:rPr>
          <w:rFonts w:ascii="Arial" w:hAnsi="Arial" w:cs="Arial"/>
          <w:color w:val="000000" w:themeColor="text1"/>
        </w:rPr>
        <w:t>Mokinių sveikatos priežiūros ir sveikatos stiprinimo veiklų rodikliai</w:t>
      </w:r>
      <w:r>
        <w:rPr>
          <w:rFonts w:ascii="Arial" w:hAnsi="Arial" w:cs="Arial"/>
          <w:color w:val="000000" w:themeColor="text1"/>
        </w:rPr>
        <w:t xml:space="preserve">. </w:t>
      </w:r>
    </w:p>
    <w:tbl>
      <w:tblPr>
        <w:tblStyle w:val="23"/>
        <w:tblpPr w:leftFromText="180" w:rightFromText="180" w:topFromText="180" w:bottomFromText="180" w:vertAnchor="text" w:tblpY="548"/>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1417"/>
        <w:gridCol w:w="1559"/>
        <w:gridCol w:w="1343"/>
        <w:gridCol w:w="1067"/>
      </w:tblGrid>
      <w:tr w:rsidR="00F41A31" w:rsidRPr="00156D36" w14:paraId="5D5E5F8F" w14:textId="77777777" w:rsidTr="00156D36">
        <w:trPr>
          <w:trHeight w:val="474"/>
        </w:trPr>
        <w:tc>
          <w:tcPr>
            <w:tcW w:w="4390" w:type="dxa"/>
            <w:shd w:val="clear" w:color="auto" w:fill="D9D9D9" w:themeFill="background1" w:themeFillShade="D9"/>
            <w:tcMar>
              <w:left w:w="108" w:type="dxa"/>
              <w:right w:w="108" w:type="dxa"/>
            </w:tcMar>
          </w:tcPr>
          <w:p w14:paraId="0000024A" w14:textId="77777777" w:rsidR="00B81FC0" w:rsidRPr="00156D36" w:rsidRDefault="001E6E1A" w:rsidP="00F41A31">
            <w:pPr>
              <w:spacing w:line="276" w:lineRule="auto"/>
              <w:ind w:firstLine="284"/>
              <w:jc w:val="both"/>
              <w:rPr>
                <w:rFonts w:ascii="Arial" w:hAnsi="Arial" w:cs="Arial"/>
                <w:b/>
                <w:bCs/>
                <w:color w:val="000000" w:themeColor="text1"/>
              </w:rPr>
            </w:pPr>
            <w:r w:rsidRPr="00156D36">
              <w:rPr>
                <w:rFonts w:ascii="Arial" w:hAnsi="Arial" w:cs="Arial"/>
                <w:b/>
                <w:bCs/>
                <w:color w:val="000000" w:themeColor="text1"/>
              </w:rPr>
              <w:t>Vertinimo kriterijaus pavadinimas ir mato vienetas</w:t>
            </w:r>
          </w:p>
        </w:tc>
        <w:tc>
          <w:tcPr>
            <w:tcW w:w="1417" w:type="dxa"/>
            <w:shd w:val="clear" w:color="auto" w:fill="D9D9D9" w:themeFill="background1" w:themeFillShade="D9"/>
          </w:tcPr>
          <w:p w14:paraId="0000024B" w14:textId="6022436A" w:rsidR="00B81FC0" w:rsidRPr="00156D36" w:rsidRDefault="001E6E1A" w:rsidP="00F41A31">
            <w:pPr>
              <w:spacing w:line="276" w:lineRule="auto"/>
              <w:ind w:firstLine="284"/>
              <w:jc w:val="both"/>
              <w:rPr>
                <w:rFonts w:ascii="Arial" w:hAnsi="Arial" w:cs="Arial"/>
                <w:b/>
                <w:bCs/>
                <w:color w:val="000000" w:themeColor="text1"/>
              </w:rPr>
            </w:pPr>
            <w:r w:rsidRPr="00156D36">
              <w:rPr>
                <w:rFonts w:ascii="Arial" w:hAnsi="Arial" w:cs="Arial"/>
                <w:b/>
                <w:bCs/>
                <w:color w:val="000000" w:themeColor="text1"/>
              </w:rPr>
              <w:t xml:space="preserve">2022 </w:t>
            </w:r>
          </w:p>
        </w:tc>
        <w:tc>
          <w:tcPr>
            <w:tcW w:w="1559" w:type="dxa"/>
            <w:shd w:val="clear" w:color="auto" w:fill="D9D9D9" w:themeFill="background1" w:themeFillShade="D9"/>
          </w:tcPr>
          <w:p w14:paraId="0000024C" w14:textId="7E8D6F72" w:rsidR="00B81FC0" w:rsidRPr="00156D36" w:rsidRDefault="001E6E1A" w:rsidP="00F41A31">
            <w:pPr>
              <w:spacing w:line="276" w:lineRule="auto"/>
              <w:ind w:firstLine="284"/>
              <w:jc w:val="both"/>
              <w:rPr>
                <w:rFonts w:ascii="Arial" w:hAnsi="Arial" w:cs="Arial"/>
                <w:b/>
                <w:bCs/>
                <w:color w:val="000000" w:themeColor="text1"/>
              </w:rPr>
            </w:pPr>
            <w:r w:rsidRPr="00156D36">
              <w:rPr>
                <w:rFonts w:ascii="Arial" w:hAnsi="Arial" w:cs="Arial"/>
                <w:b/>
                <w:bCs/>
                <w:color w:val="000000" w:themeColor="text1"/>
              </w:rPr>
              <w:t xml:space="preserve">2023 </w:t>
            </w:r>
          </w:p>
        </w:tc>
        <w:tc>
          <w:tcPr>
            <w:tcW w:w="1343" w:type="dxa"/>
            <w:shd w:val="clear" w:color="auto" w:fill="D9D9D9" w:themeFill="background1" w:themeFillShade="D9"/>
          </w:tcPr>
          <w:p w14:paraId="0000024D" w14:textId="50D9FF9D" w:rsidR="00B81FC0" w:rsidRPr="00156D36" w:rsidRDefault="001E6E1A" w:rsidP="00F41A31">
            <w:pPr>
              <w:spacing w:line="276" w:lineRule="auto"/>
              <w:ind w:firstLine="284"/>
              <w:jc w:val="both"/>
              <w:rPr>
                <w:rFonts w:ascii="Arial" w:hAnsi="Arial" w:cs="Arial"/>
                <w:b/>
                <w:bCs/>
                <w:color w:val="000000" w:themeColor="text1"/>
              </w:rPr>
            </w:pPr>
            <w:r w:rsidRPr="00156D36">
              <w:rPr>
                <w:rFonts w:ascii="Arial" w:hAnsi="Arial" w:cs="Arial"/>
                <w:b/>
                <w:bCs/>
                <w:color w:val="000000" w:themeColor="text1"/>
              </w:rPr>
              <w:t>2024</w:t>
            </w:r>
          </w:p>
        </w:tc>
        <w:tc>
          <w:tcPr>
            <w:tcW w:w="1067" w:type="dxa"/>
            <w:shd w:val="clear" w:color="auto" w:fill="D9D9D9" w:themeFill="background1" w:themeFillShade="D9"/>
          </w:tcPr>
          <w:p w14:paraId="0000024E" w14:textId="77777777" w:rsidR="00B81FC0" w:rsidRPr="00156D36" w:rsidRDefault="001E6E1A" w:rsidP="00F41A31">
            <w:pPr>
              <w:spacing w:line="276" w:lineRule="auto"/>
              <w:jc w:val="both"/>
              <w:rPr>
                <w:rFonts w:ascii="Arial" w:hAnsi="Arial" w:cs="Arial"/>
                <w:b/>
                <w:bCs/>
                <w:color w:val="000000" w:themeColor="text1"/>
              </w:rPr>
            </w:pPr>
            <w:r w:rsidRPr="00156D36">
              <w:rPr>
                <w:rFonts w:ascii="Arial" w:hAnsi="Arial" w:cs="Arial"/>
                <w:b/>
                <w:bCs/>
                <w:color w:val="000000" w:themeColor="text1"/>
              </w:rPr>
              <w:t xml:space="preserve">2025 </w:t>
            </w:r>
          </w:p>
        </w:tc>
      </w:tr>
      <w:tr w:rsidR="00F41A31" w:rsidRPr="00F41A31" w14:paraId="0884DD13" w14:textId="77777777">
        <w:trPr>
          <w:trHeight w:val="512"/>
        </w:trPr>
        <w:tc>
          <w:tcPr>
            <w:tcW w:w="4390" w:type="dxa"/>
            <w:shd w:val="clear" w:color="auto" w:fill="FFFFFF"/>
            <w:tcMar>
              <w:left w:w="108" w:type="dxa"/>
              <w:right w:w="108" w:type="dxa"/>
            </w:tcMar>
          </w:tcPr>
          <w:p w14:paraId="0000024F"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Mokinių iki 18 metų pateikusių profilaktinio sveikatos patikrinimo pažymas (vaiko sveikatos pažymėjimus forma Nr. 027–1a) dalis procentais</w:t>
            </w:r>
          </w:p>
        </w:tc>
        <w:tc>
          <w:tcPr>
            <w:tcW w:w="1417" w:type="dxa"/>
            <w:shd w:val="clear" w:color="auto" w:fill="FFFFFF"/>
          </w:tcPr>
          <w:p w14:paraId="00000250"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98 proc. </w:t>
            </w:r>
          </w:p>
        </w:tc>
        <w:tc>
          <w:tcPr>
            <w:tcW w:w="1559" w:type="dxa"/>
            <w:shd w:val="clear" w:color="auto" w:fill="FFFFFF"/>
          </w:tcPr>
          <w:p w14:paraId="00000251"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90,5</w:t>
            </w:r>
          </w:p>
        </w:tc>
        <w:tc>
          <w:tcPr>
            <w:tcW w:w="1343" w:type="dxa"/>
            <w:shd w:val="clear" w:color="auto" w:fill="FFFFFF"/>
          </w:tcPr>
          <w:p w14:paraId="00000252"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95</w:t>
            </w:r>
          </w:p>
        </w:tc>
        <w:tc>
          <w:tcPr>
            <w:tcW w:w="1067" w:type="dxa"/>
            <w:shd w:val="clear" w:color="auto" w:fill="FFFFFF"/>
          </w:tcPr>
          <w:p w14:paraId="00000253" w14:textId="7C9315F6" w:rsidR="00B81FC0" w:rsidRPr="00F41A31" w:rsidRDefault="00250CF1" w:rsidP="00F41A31">
            <w:pPr>
              <w:spacing w:line="276" w:lineRule="auto"/>
              <w:jc w:val="both"/>
              <w:rPr>
                <w:rFonts w:ascii="Arial" w:hAnsi="Arial" w:cs="Arial"/>
                <w:color w:val="000000" w:themeColor="text1"/>
              </w:rPr>
            </w:pPr>
            <w:r w:rsidRPr="00F41A31">
              <w:rPr>
                <w:rFonts w:ascii="Arial" w:hAnsi="Arial" w:cs="Arial"/>
                <w:color w:val="000000" w:themeColor="text1"/>
              </w:rPr>
              <w:t>97,79</w:t>
            </w:r>
          </w:p>
        </w:tc>
      </w:tr>
      <w:tr w:rsidR="00F41A31" w:rsidRPr="00F41A31" w14:paraId="6C21D97F" w14:textId="77777777">
        <w:trPr>
          <w:trHeight w:val="231"/>
        </w:trPr>
        <w:tc>
          <w:tcPr>
            <w:tcW w:w="4390" w:type="dxa"/>
            <w:shd w:val="clear" w:color="auto" w:fill="FFFFFF"/>
            <w:tcMar>
              <w:left w:w="108" w:type="dxa"/>
              <w:right w:w="108" w:type="dxa"/>
            </w:tcMar>
          </w:tcPr>
          <w:p w14:paraId="00000254"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Suteiktų konsultacijų skaičius</w:t>
            </w:r>
          </w:p>
        </w:tc>
        <w:tc>
          <w:tcPr>
            <w:tcW w:w="1417" w:type="dxa"/>
            <w:shd w:val="clear" w:color="auto" w:fill="FFFFFF"/>
          </w:tcPr>
          <w:p w14:paraId="00000255"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6672</w:t>
            </w:r>
          </w:p>
        </w:tc>
        <w:tc>
          <w:tcPr>
            <w:tcW w:w="1559" w:type="dxa"/>
            <w:shd w:val="clear" w:color="auto" w:fill="FFFFFF"/>
          </w:tcPr>
          <w:p w14:paraId="00000256"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12489</w:t>
            </w:r>
          </w:p>
        </w:tc>
        <w:tc>
          <w:tcPr>
            <w:tcW w:w="1343" w:type="dxa"/>
            <w:shd w:val="clear" w:color="auto" w:fill="FFFFFF"/>
          </w:tcPr>
          <w:p w14:paraId="00000257" w14:textId="31BE79DA"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13663</w:t>
            </w:r>
          </w:p>
        </w:tc>
        <w:tc>
          <w:tcPr>
            <w:tcW w:w="1067" w:type="dxa"/>
            <w:shd w:val="clear" w:color="auto" w:fill="FFFFFF"/>
          </w:tcPr>
          <w:p w14:paraId="00000258" w14:textId="2D960A57" w:rsidR="00B81FC0" w:rsidRPr="00F41A31" w:rsidRDefault="00143BC1" w:rsidP="00F41A31">
            <w:pPr>
              <w:spacing w:line="276" w:lineRule="auto"/>
              <w:jc w:val="both"/>
              <w:rPr>
                <w:rFonts w:ascii="Arial" w:hAnsi="Arial" w:cs="Arial"/>
                <w:color w:val="000000" w:themeColor="text1"/>
              </w:rPr>
            </w:pPr>
            <w:r w:rsidRPr="00F41A31">
              <w:rPr>
                <w:rFonts w:ascii="Arial" w:hAnsi="Arial" w:cs="Arial"/>
                <w:color w:val="000000" w:themeColor="text1"/>
              </w:rPr>
              <w:t>18888</w:t>
            </w:r>
          </w:p>
        </w:tc>
      </w:tr>
      <w:tr w:rsidR="00F41A31" w:rsidRPr="00F41A31" w14:paraId="69A1D4CC" w14:textId="77777777">
        <w:trPr>
          <w:trHeight w:val="308"/>
        </w:trPr>
        <w:tc>
          <w:tcPr>
            <w:tcW w:w="4390" w:type="dxa"/>
            <w:shd w:val="clear" w:color="auto" w:fill="FFFFFF"/>
            <w:tcMar>
              <w:left w:w="108" w:type="dxa"/>
              <w:right w:w="108" w:type="dxa"/>
            </w:tcMar>
          </w:tcPr>
          <w:p w14:paraId="00000259" w14:textId="77777777" w:rsidR="00B81FC0" w:rsidRPr="00F41A31" w:rsidRDefault="001E6E1A" w:rsidP="00F41A31">
            <w:pPr>
              <w:spacing w:line="276" w:lineRule="auto"/>
              <w:ind w:right="-106"/>
              <w:jc w:val="both"/>
              <w:rPr>
                <w:rFonts w:ascii="Arial" w:hAnsi="Arial" w:cs="Arial"/>
                <w:color w:val="000000" w:themeColor="text1"/>
              </w:rPr>
            </w:pPr>
            <w:r w:rsidRPr="00F41A31">
              <w:rPr>
                <w:rFonts w:ascii="Arial" w:hAnsi="Arial" w:cs="Arial"/>
                <w:color w:val="000000" w:themeColor="text1"/>
              </w:rPr>
              <w:t>Konsultuotų mokinių skaičius</w:t>
            </w:r>
          </w:p>
        </w:tc>
        <w:tc>
          <w:tcPr>
            <w:tcW w:w="1417" w:type="dxa"/>
            <w:shd w:val="clear" w:color="auto" w:fill="FFFFFF"/>
          </w:tcPr>
          <w:p w14:paraId="0000025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1024</w:t>
            </w:r>
          </w:p>
        </w:tc>
        <w:tc>
          <w:tcPr>
            <w:tcW w:w="1559" w:type="dxa"/>
            <w:shd w:val="clear" w:color="auto" w:fill="FFFFFF"/>
          </w:tcPr>
          <w:p w14:paraId="0000025B"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5342</w:t>
            </w:r>
          </w:p>
        </w:tc>
        <w:tc>
          <w:tcPr>
            <w:tcW w:w="1343" w:type="dxa"/>
            <w:shd w:val="clear" w:color="auto" w:fill="FFFFFF"/>
          </w:tcPr>
          <w:p w14:paraId="0000025C" w14:textId="735560DB"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4351</w:t>
            </w:r>
          </w:p>
        </w:tc>
        <w:tc>
          <w:tcPr>
            <w:tcW w:w="1067" w:type="dxa"/>
            <w:shd w:val="clear" w:color="auto" w:fill="FFFFFF"/>
          </w:tcPr>
          <w:p w14:paraId="0000025D" w14:textId="716D3A83" w:rsidR="00B81FC0" w:rsidRPr="00F41A31" w:rsidRDefault="00143BC1" w:rsidP="00F41A31">
            <w:pPr>
              <w:spacing w:line="276" w:lineRule="auto"/>
              <w:jc w:val="both"/>
              <w:rPr>
                <w:rFonts w:ascii="Arial" w:hAnsi="Arial" w:cs="Arial"/>
                <w:color w:val="000000" w:themeColor="text1"/>
              </w:rPr>
            </w:pPr>
            <w:r w:rsidRPr="00F41A31">
              <w:rPr>
                <w:rFonts w:ascii="Arial" w:hAnsi="Arial" w:cs="Arial"/>
                <w:color w:val="000000" w:themeColor="text1"/>
              </w:rPr>
              <w:t>3676</w:t>
            </w:r>
          </w:p>
        </w:tc>
      </w:tr>
      <w:tr w:rsidR="00F41A31" w:rsidRPr="00F41A31" w14:paraId="006D7319" w14:textId="77777777">
        <w:trPr>
          <w:trHeight w:val="308"/>
        </w:trPr>
        <w:tc>
          <w:tcPr>
            <w:tcW w:w="4390" w:type="dxa"/>
            <w:shd w:val="clear" w:color="auto" w:fill="FFFFFF"/>
            <w:tcMar>
              <w:left w:w="108" w:type="dxa"/>
              <w:right w:w="108" w:type="dxa"/>
            </w:tcMar>
          </w:tcPr>
          <w:p w14:paraId="0000025E"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Konsultuotų tėvų skaičius</w:t>
            </w:r>
          </w:p>
        </w:tc>
        <w:tc>
          <w:tcPr>
            <w:tcW w:w="1417" w:type="dxa"/>
            <w:shd w:val="clear" w:color="auto" w:fill="FFFFFF"/>
          </w:tcPr>
          <w:p w14:paraId="0000025F"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1445</w:t>
            </w:r>
          </w:p>
        </w:tc>
        <w:tc>
          <w:tcPr>
            <w:tcW w:w="1559" w:type="dxa"/>
            <w:shd w:val="clear" w:color="auto" w:fill="FFFFFF"/>
          </w:tcPr>
          <w:p w14:paraId="00000260"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7147</w:t>
            </w:r>
          </w:p>
        </w:tc>
        <w:tc>
          <w:tcPr>
            <w:tcW w:w="1343" w:type="dxa"/>
            <w:shd w:val="clear" w:color="auto" w:fill="FFFFFF"/>
          </w:tcPr>
          <w:p w14:paraId="00000261" w14:textId="2D71A865"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5346</w:t>
            </w:r>
          </w:p>
        </w:tc>
        <w:tc>
          <w:tcPr>
            <w:tcW w:w="1067" w:type="dxa"/>
            <w:shd w:val="clear" w:color="auto" w:fill="FFFFFF"/>
          </w:tcPr>
          <w:p w14:paraId="00000262" w14:textId="3C002B94" w:rsidR="00B81FC0" w:rsidRPr="00F41A31" w:rsidRDefault="00143BC1" w:rsidP="00F41A31">
            <w:pPr>
              <w:spacing w:line="276" w:lineRule="auto"/>
              <w:jc w:val="both"/>
              <w:rPr>
                <w:rFonts w:ascii="Arial" w:hAnsi="Arial" w:cs="Arial"/>
                <w:color w:val="000000" w:themeColor="text1"/>
              </w:rPr>
            </w:pPr>
            <w:r w:rsidRPr="00F41A31">
              <w:rPr>
                <w:rFonts w:ascii="Arial" w:hAnsi="Arial" w:cs="Arial"/>
                <w:color w:val="000000" w:themeColor="text1"/>
              </w:rPr>
              <w:t>10973</w:t>
            </w:r>
          </w:p>
        </w:tc>
      </w:tr>
      <w:tr w:rsidR="00F41A31" w:rsidRPr="00F41A31" w14:paraId="01E54986" w14:textId="77777777">
        <w:trPr>
          <w:trHeight w:val="310"/>
        </w:trPr>
        <w:tc>
          <w:tcPr>
            <w:tcW w:w="4390" w:type="dxa"/>
            <w:shd w:val="clear" w:color="auto" w:fill="FFFFFF"/>
            <w:tcMar>
              <w:left w:w="108" w:type="dxa"/>
              <w:right w:w="108" w:type="dxa"/>
            </w:tcMar>
          </w:tcPr>
          <w:p w14:paraId="00000263"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Sveikatos renginių, užsiėmimų, paskaitų, pamokų skaičius</w:t>
            </w:r>
          </w:p>
        </w:tc>
        <w:tc>
          <w:tcPr>
            <w:tcW w:w="1417" w:type="dxa"/>
            <w:shd w:val="clear" w:color="auto" w:fill="FFFFFF"/>
          </w:tcPr>
          <w:p w14:paraId="00000264"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3271</w:t>
            </w:r>
          </w:p>
        </w:tc>
        <w:tc>
          <w:tcPr>
            <w:tcW w:w="1559" w:type="dxa"/>
            <w:shd w:val="clear" w:color="auto" w:fill="FFFFFF"/>
          </w:tcPr>
          <w:p w14:paraId="00000265"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2174</w:t>
            </w:r>
          </w:p>
        </w:tc>
        <w:tc>
          <w:tcPr>
            <w:tcW w:w="1343" w:type="dxa"/>
            <w:shd w:val="clear" w:color="auto" w:fill="FFFFFF"/>
          </w:tcPr>
          <w:p w14:paraId="00000266"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2150</w:t>
            </w:r>
          </w:p>
        </w:tc>
        <w:tc>
          <w:tcPr>
            <w:tcW w:w="1067" w:type="dxa"/>
            <w:shd w:val="clear" w:color="auto" w:fill="FFFFFF"/>
          </w:tcPr>
          <w:p w14:paraId="00000267" w14:textId="67A6DCF7" w:rsidR="00B81FC0" w:rsidRPr="00F41A31" w:rsidRDefault="00A45519" w:rsidP="00F41A31">
            <w:pPr>
              <w:spacing w:line="276" w:lineRule="auto"/>
              <w:jc w:val="both"/>
              <w:rPr>
                <w:rFonts w:ascii="Arial" w:hAnsi="Arial" w:cs="Arial"/>
                <w:color w:val="000000" w:themeColor="text1"/>
              </w:rPr>
            </w:pPr>
            <w:r w:rsidRPr="00F41A31">
              <w:rPr>
                <w:rFonts w:ascii="Arial" w:hAnsi="Arial" w:cs="Arial"/>
                <w:color w:val="000000" w:themeColor="text1"/>
              </w:rPr>
              <w:t>2386</w:t>
            </w:r>
          </w:p>
        </w:tc>
      </w:tr>
      <w:tr w:rsidR="00F41A31" w:rsidRPr="00F41A31" w14:paraId="54423913" w14:textId="77777777">
        <w:trPr>
          <w:trHeight w:val="739"/>
        </w:trPr>
        <w:tc>
          <w:tcPr>
            <w:tcW w:w="4390" w:type="dxa"/>
            <w:shd w:val="clear" w:color="auto" w:fill="FFFFFF"/>
            <w:tcMar>
              <w:left w:w="108" w:type="dxa"/>
              <w:right w:w="108" w:type="dxa"/>
            </w:tcMar>
          </w:tcPr>
          <w:p w14:paraId="00000268"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 xml:space="preserve">Sveikatingumo renginiuose (seminarai, konferencijos, paskaitos ir pan.) </w:t>
            </w:r>
            <w:r w:rsidRPr="00F41A31">
              <w:rPr>
                <w:rFonts w:ascii="Arial" w:hAnsi="Arial" w:cs="Arial"/>
                <w:color w:val="000000" w:themeColor="text1"/>
              </w:rPr>
              <w:lastRenderedPageBreak/>
              <w:t xml:space="preserve">dalyvavusių mokinių, ugdomų pagal ikimokyklinio ir priešmokyklinio ugdymo programas skaičius </w:t>
            </w:r>
          </w:p>
        </w:tc>
        <w:tc>
          <w:tcPr>
            <w:tcW w:w="1417" w:type="dxa"/>
            <w:shd w:val="clear" w:color="auto" w:fill="FFFFFF"/>
          </w:tcPr>
          <w:p w14:paraId="00000269"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lastRenderedPageBreak/>
              <w:t>39769</w:t>
            </w:r>
          </w:p>
        </w:tc>
        <w:tc>
          <w:tcPr>
            <w:tcW w:w="1559" w:type="dxa"/>
            <w:shd w:val="clear" w:color="auto" w:fill="FFFFFF"/>
          </w:tcPr>
          <w:p w14:paraId="0000026A"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11971</w:t>
            </w:r>
          </w:p>
        </w:tc>
        <w:tc>
          <w:tcPr>
            <w:tcW w:w="1343" w:type="dxa"/>
            <w:shd w:val="clear" w:color="auto" w:fill="FFFFFF"/>
          </w:tcPr>
          <w:p w14:paraId="0000026B"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12667</w:t>
            </w:r>
          </w:p>
        </w:tc>
        <w:tc>
          <w:tcPr>
            <w:tcW w:w="1067" w:type="dxa"/>
            <w:shd w:val="clear" w:color="auto" w:fill="FFFFFF"/>
          </w:tcPr>
          <w:p w14:paraId="0000026C" w14:textId="1232CE49" w:rsidR="00B81FC0" w:rsidRPr="00F41A31" w:rsidRDefault="00A45519" w:rsidP="00F41A31">
            <w:pPr>
              <w:spacing w:line="276" w:lineRule="auto"/>
              <w:jc w:val="both"/>
              <w:rPr>
                <w:rFonts w:ascii="Arial" w:hAnsi="Arial" w:cs="Arial"/>
                <w:color w:val="000000" w:themeColor="text1"/>
              </w:rPr>
            </w:pPr>
            <w:r w:rsidRPr="00F41A31">
              <w:rPr>
                <w:rFonts w:ascii="Arial" w:hAnsi="Arial" w:cs="Arial"/>
                <w:color w:val="000000" w:themeColor="text1"/>
              </w:rPr>
              <w:t>11503</w:t>
            </w:r>
          </w:p>
        </w:tc>
      </w:tr>
      <w:tr w:rsidR="00F41A31" w:rsidRPr="00F41A31" w14:paraId="0B94775D" w14:textId="77777777">
        <w:trPr>
          <w:trHeight w:val="493"/>
        </w:trPr>
        <w:tc>
          <w:tcPr>
            <w:tcW w:w="4390" w:type="dxa"/>
            <w:shd w:val="clear" w:color="auto" w:fill="FFFFFF"/>
            <w:tcMar>
              <w:left w:w="108" w:type="dxa"/>
              <w:right w:w="108" w:type="dxa"/>
            </w:tcMar>
          </w:tcPr>
          <w:p w14:paraId="0000026D"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 xml:space="preserve">Sveikatingumo renginiuose dalyvavusių mokinių, ugdomų pagal bendrojo ugdymo programas skaičius </w:t>
            </w:r>
          </w:p>
        </w:tc>
        <w:tc>
          <w:tcPr>
            <w:tcW w:w="1417" w:type="dxa"/>
            <w:shd w:val="clear" w:color="auto" w:fill="FFFFFF"/>
          </w:tcPr>
          <w:p w14:paraId="0000026E"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38744</w:t>
            </w:r>
          </w:p>
        </w:tc>
        <w:tc>
          <w:tcPr>
            <w:tcW w:w="1559" w:type="dxa"/>
            <w:shd w:val="clear" w:color="auto" w:fill="FFFFFF"/>
          </w:tcPr>
          <w:p w14:paraId="0000026F"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31988</w:t>
            </w:r>
          </w:p>
        </w:tc>
        <w:tc>
          <w:tcPr>
            <w:tcW w:w="1343" w:type="dxa"/>
            <w:shd w:val="clear" w:color="auto" w:fill="FFFFFF"/>
          </w:tcPr>
          <w:p w14:paraId="00000270"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32654</w:t>
            </w:r>
          </w:p>
        </w:tc>
        <w:tc>
          <w:tcPr>
            <w:tcW w:w="1067" w:type="dxa"/>
            <w:shd w:val="clear" w:color="auto" w:fill="FFFFFF"/>
          </w:tcPr>
          <w:p w14:paraId="00000271" w14:textId="5E225142" w:rsidR="00B81FC0" w:rsidRPr="00F41A31" w:rsidRDefault="00A45519" w:rsidP="00F41A31">
            <w:pPr>
              <w:spacing w:line="276" w:lineRule="auto"/>
              <w:jc w:val="both"/>
              <w:rPr>
                <w:rFonts w:ascii="Arial" w:hAnsi="Arial" w:cs="Arial"/>
                <w:color w:val="000000" w:themeColor="text1"/>
              </w:rPr>
            </w:pPr>
            <w:r w:rsidRPr="00F41A31">
              <w:rPr>
                <w:rFonts w:ascii="Arial" w:hAnsi="Arial" w:cs="Arial"/>
                <w:color w:val="000000" w:themeColor="text1"/>
              </w:rPr>
              <w:t>25717</w:t>
            </w:r>
          </w:p>
        </w:tc>
      </w:tr>
      <w:tr w:rsidR="00F41A31" w:rsidRPr="00F41A31" w14:paraId="59B3F3C4" w14:textId="77777777">
        <w:trPr>
          <w:trHeight w:val="59"/>
        </w:trPr>
        <w:tc>
          <w:tcPr>
            <w:tcW w:w="4390" w:type="dxa"/>
            <w:shd w:val="clear" w:color="auto" w:fill="FFFFFF"/>
            <w:tcMar>
              <w:left w:w="108" w:type="dxa"/>
              <w:right w:w="108" w:type="dxa"/>
            </w:tcMar>
          </w:tcPr>
          <w:p w14:paraId="00000272" w14:textId="77777777" w:rsidR="00B81FC0" w:rsidRPr="00F41A31" w:rsidRDefault="001E6E1A" w:rsidP="00F41A31">
            <w:pPr>
              <w:spacing w:line="276" w:lineRule="auto"/>
              <w:jc w:val="both"/>
              <w:rPr>
                <w:rFonts w:ascii="Arial" w:hAnsi="Arial" w:cs="Arial"/>
                <w:color w:val="000000" w:themeColor="text1"/>
              </w:rPr>
            </w:pPr>
            <w:r w:rsidRPr="00F41A31">
              <w:rPr>
                <w:rFonts w:ascii="Arial" w:hAnsi="Arial" w:cs="Arial"/>
                <w:color w:val="000000" w:themeColor="text1"/>
              </w:rPr>
              <w:t>Informavimo apie sveikatą priemonių skaičius (straipsniai, stendai, leidiniai, publikacijos, informaciniai pranešimai ir kt. )</w:t>
            </w:r>
          </w:p>
        </w:tc>
        <w:tc>
          <w:tcPr>
            <w:tcW w:w="1417" w:type="dxa"/>
            <w:shd w:val="clear" w:color="auto" w:fill="FFFFFF"/>
          </w:tcPr>
          <w:p w14:paraId="00000273"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3940</w:t>
            </w:r>
          </w:p>
        </w:tc>
        <w:tc>
          <w:tcPr>
            <w:tcW w:w="1559" w:type="dxa"/>
            <w:shd w:val="clear" w:color="auto" w:fill="FFFFFF"/>
          </w:tcPr>
          <w:p w14:paraId="00000274"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5591</w:t>
            </w:r>
          </w:p>
        </w:tc>
        <w:tc>
          <w:tcPr>
            <w:tcW w:w="1343" w:type="dxa"/>
            <w:shd w:val="clear" w:color="auto" w:fill="FFFFFF"/>
          </w:tcPr>
          <w:p w14:paraId="00000275"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3782</w:t>
            </w:r>
          </w:p>
        </w:tc>
        <w:tc>
          <w:tcPr>
            <w:tcW w:w="1067" w:type="dxa"/>
            <w:shd w:val="clear" w:color="auto" w:fill="FFFFFF"/>
          </w:tcPr>
          <w:p w14:paraId="00000276" w14:textId="380BCEA2" w:rsidR="00B81FC0" w:rsidRPr="00F41A31" w:rsidRDefault="00A45519" w:rsidP="00F41A31">
            <w:pPr>
              <w:spacing w:line="276" w:lineRule="auto"/>
              <w:jc w:val="both"/>
              <w:rPr>
                <w:rFonts w:ascii="Arial" w:hAnsi="Arial" w:cs="Arial"/>
                <w:color w:val="000000" w:themeColor="text1"/>
              </w:rPr>
            </w:pPr>
            <w:r w:rsidRPr="00F41A31">
              <w:rPr>
                <w:rFonts w:ascii="Arial" w:hAnsi="Arial" w:cs="Arial"/>
                <w:color w:val="000000" w:themeColor="text1"/>
              </w:rPr>
              <w:t>6535</w:t>
            </w:r>
          </w:p>
        </w:tc>
      </w:tr>
    </w:tbl>
    <w:p w14:paraId="00000277" w14:textId="5DAC46F6" w:rsidR="00B81FC0" w:rsidRPr="00BD598B" w:rsidRDefault="00BD598B" w:rsidP="00F41A31">
      <w:pPr>
        <w:tabs>
          <w:tab w:val="left" w:pos="426"/>
        </w:tabs>
        <w:spacing w:line="276" w:lineRule="auto"/>
        <w:ind w:firstLine="284"/>
        <w:jc w:val="both"/>
        <w:rPr>
          <w:rFonts w:ascii="Arial" w:hAnsi="Arial" w:cs="Arial"/>
          <w:color w:val="000000" w:themeColor="text1"/>
        </w:rPr>
      </w:pPr>
      <w:r w:rsidRPr="00BD598B">
        <w:rPr>
          <w:rFonts w:ascii="Arial" w:hAnsi="Arial" w:cs="Arial"/>
          <w:color w:val="000000" w:themeColor="text1"/>
        </w:rPr>
        <w:t>Lentelėje pateikiami mokinių sveikatos priežiūros, konsultavimo ir sveikatos stiprinimo veiklų pagrindiniai rodikliai 2022–2025 m. Joje atsispindi profilaktinių sveikatos patikrinimų apimtys, suteiktų konsultacijų bei konsultuotų mokinių ir tėvų skaičius, taip pat vykdytų sveikatinimo renginių mastas. Duomenys leidžia įvertinti visuomenės sveikatos priežiūros paslaugų prieinamumą, veiklų intensyvumą ir informavimo apie sveikatą apimtis ugdymo įstaigose.</w:t>
      </w:r>
    </w:p>
    <w:p w14:paraId="00000278" w14:textId="77777777" w:rsidR="00B81FC0" w:rsidRPr="00F41A31" w:rsidRDefault="001E6E1A" w:rsidP="00F41A31">
      <w:pPr>
        <w:tabs>
          <w:tab w:val="left" w:pos="426"/>
        </w:tabs>
        <w:spacing w:line="276" w:lineRule="auto"/>
        <w:ind w:firstLine="284"/>
        <w:jc w:val="both"/>
        <w:rPr>
          <w:rFonts w:ascii="Arial" w:hAnsi="Arial" w:cs="Arial"/>
          <w:b/>
          <w:bCs/>
          <w:color w:val="000000" w:themeColor="text1"/>
        </w:rPr>
      </w:pPr>
      <w:r w:rsidRPr="00F41A31">
        <w:rPr>
          <w:rFonts w:ascii="Arial" w:hAnsi="Arial" w:cs="Arial"/>
          <w:b/>
          <w:bCs/>
          <w:color w:val="000000" w:themeColor="text1"/>
        </w:rPr>
        <w:t>4.4. Privalomieji sveikatos mokymai.</w:t>
      </w:r>
    </w:p>
    <w:p w14:paraId="00000279" w14:textId="303806A7" w:rsidR="00B81FC0" w:rsidRPr="00F41A31" w:rsidRDefault="001E6E1A" w:rsidP="00F41A31">
      <w:pPr>
        <w:tabs>
          <w:tab w:val="left" w:pos="426"/>
        </w:tabs>
        <w:spacing w:line="276" w:lineRule="auto"/>
        <w:ind w:firstLine="284"/>
        <w:jc w:val="both"/>
        <w:rPr>
          <w:rFonts w:ascii="Arial" w:hAnsi="Arial" w:cs="Arial"/>
          <w:color w:val="000000" w:themeColor="text1"/>
        </w:rPr>
      </w:pPr>
      <w:r w:rsidRPr="00F41A31">
        <w:rPr>
          <w:rFonts w:ascii="Arial" w:hAnsi="Arial" w:cs="Arial"/>
          <w:color w:val="000000" w:themeColor="text1"/>
        </w:rPr>
        <w:t>Privalomuosiuose sveikatos mokymuose 2025 metais buvo apmokyti 325 asmenys pirmosios pagalbos teikimo mokymuose, privalomuosiuose higienos įgūdžių programų mokymuose buvo apmokyti 104 asmenys, mokymuose apie alkoholio ir narkotikų žalą žmogaus sveikatai dalyvavo 2 asmenys.</w:t>
      </w:r>
    </w:p>
    <w:p w14:paraId="0000027A" w14:textId="77777777" w:rsidR="00B81FC0" w:rsidRPr="00F41A31" w:rsidRDefault="001E6E1A" w:rsidP="00F41A31">
      <w:pPr>
        <w:tabs>
          <w:tab w:val="left" w:pos="426"/>
        </w:tabs>
        <w:spacing w:line="276" w:lineRule="auto"/>
        <w:ind w:firstLine="284"/>
        <w:jc w:val="both"/>
        <w:rPr>
          <w:rFonts w:ascii="Arial" w:hAnsi="Arial" w:cs="Arial"/>
          <w:b/>
          <w:bCs/>
          <w:color w:val="000000" w:themeColor="text1"/>
        </w:rPr>
      </w:pPr>
      <w:r w:rsidRPr="00F41A31">
        <w:rPr>
          <w:rFonts w:ascii="Arial" w:hAnsi="Arial" w:cs="Arial"/>
          <w:b/>
          <w:bCs/>
          <w:color w:val="000000" w:themeColor="text1"/>
        </w:rPr>
        <w:t>4.5. Visuomenės sveikatos priežiūros paslaugos kitoms savivaldybėms.</w:t>
      </w:r>
    </w:p>
    <w:p w14:paraId="0000027B" w14:textId="478AC91E" w:rsidR="00B81FC0" w:rsidRPr="00F41A31" w:rsidRDefault="001E6E1A" w:rsidP="00F41A31">
      <w:pPr>
        <w:spacing w:line="276" w:lineRule="auto"/>
        <w:ind w:firstLine="284"/>
        <w:jc w:val="both"/>
        <w:rPr>
          <w:rFonts w:ascii="Arial" w:hAnsi="Arial" w:cs="Arial"/>
          <w:color w:val="000000" w:themeColor="text1"/>
        </w:rPr>
      </w:pPr>
      <w:bookmarkStart w:id="14" w:name="_heading=h.26in1rg" w:colFirst="0" w:colLast="0"/>
      <w:bookmarkEnd w:id="14"/>
      <w:r w:rsidRPr="00F41A31">
        <w:rPr>
          <w:rFonts w:ascii="Arial" w:hAnsi="Arial" w:cs="Arial"/>
          <w:color w:val="000000" w:themeColor="text1"/>
        </w:rPr>
        <w:t xml:space="preserve">Veiklą Skuodo r. ir Rietavo savivaldybėse vykdė šių savivaldybių lėšomis finansuojami darbuotojai. </w:t>
      </w:r>
      <w:r w:rsidR="00C14590">
        <w:rPr>
          <w:rFonts w:ascii="Arial" w:hAnsi="Arial" w:cs="Arial"/>
          <w:color w:val="000000" w:themeColor="text1"/>
        </w:rPr>
        <w:t xml:space="preserve">Šiose savivaldybėse buvo </w:t>
      </w:r>
      <w:r w:rsidRPr="00F41A31">
        <w:rPr>
          <w:rFonts w:ascii="Arial" w:hAnsi="Arial" w:cs="Arial"/>
          <w:color w:val="000000" w:themeColor="text1"/>
        </w:rPr>
        <w:t>vykd</w:t>
      </w:r>
      <w:r w:rsidR="00C14590">
        <w:rPr>
          <w:rFonts w:ascii="Arial" w:hAnsi="Arial" w:cs="Arial"/>
          <w:color w:val="000000" w:themeColor="text1"/>
        </w:rPr>
        <w:t>omos</w:t>
      </w:r>
      <w:r w:rsidRPr="00F41A31">
        <w:rPr>
          <w:rFonts w:ascii="Arial" w:hAnsi="Arial" w:cs="Arial"/>
          <w:color w:val="000000" w:themeColor="text1"/>
        </w:rPr>
        <w:t xml:space="preserve"> visuomenės sveikatos stiprinimo ir mokinių sveikatos priežiūros, visuomenės sveikatos stebėsenos funkcij</w:t>
      </w:r>
      <w:r w:rsidR="00C14590">
        <w:rPr>
          <w:rFonts w:ascii="Arial" w:hAnsi="Arial" w:cs="Arial"/>
          <w:color w:val="000000" w:themeColor="text1"/>
        </w:rPr>
        <w:t>o</w:t>
      </w:r>
      <w:r w:rsidRPr="00F41A31">
        <w:rPr>
          <w:rFonts w:ascii="Arial" w:hAnsi="Arial" w:cs="Arial"/>
          <w:color w:val="000000" w:themeColor="text1"/>
        </w:rPr>
        <w:t xml:space="preserve">s. </w:t>
      </w:r>
    </w:p>
    <w:p w14:paraId="0000027C" w14:textId="77777777" w:rsidR="00B81FC0" w:rsidRPr="00F41A31" w:rsidRDefault="001E6E1A" w:rsidP="00F41A31">
      <w:pPr>
        <w:spacing w:line="276" w:lineRule="auto"/>
        <w:ind w:firstLine="284"/>
        <w:jc w:val="both"/>
        <w:rPr>
          <w:rFonts w:ascii="Arial" w:hAnsi="Arial" w:cs="Arial"/>
          <w:color w:val="000000" w:themeColor="text1"/>
        </w:rPr>
      </w:pPr>
      <w:bookmarkStart w:id="15" w:name="_heading=h.bh4jk4t9amja" w:colFirst="0" w:colLast="0"/>
      <w:bookmarkEnd w:id="15"/>
      <w:r w:rsidRPr="00F41A31">
        <w:rPr>
          <w:rFonts w:ascii="Arial" w:hAnsi="Arial" w:cs="Arial"/>
          <w:b/>
          <w:bCs/>
          <w:i/>
          <w:iCs/>
          <w:color w:val="000000" w:themeColor="text1"/>
        </w:rPr>
        <w:t>2025 m. Rietavo savivaldybėje</w:t>
      </w:r>
      <w:r w:rsidRPr="00F41A31">
        <w:rPr>
          <w:rFonts w:ascii="Arial" w:hAnsi="Arial" w:cs="Arial"/>
          <w:color w:val="000000" w:themeColor="text1"/>
        </w:rPr>
        <w:t xml:space="preserve">, 2025 m. Rietavo savivaldybėje, vykdant visuomenės sveikatos stiprinimo ir mokinių sveikatos priežiūros funkcijas, mokymo paslaugų iš viso suteikta – 568 vnt. renginių (dalyvių – 4049), informavimo paslaugų – 45 vnt. </w:t>
      </w:r>
    </w:p>
    <w:p w14:paraId="0000027D"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Įgyvendinant visuomenės psichikos sveikatos gerinimo intervencijas 2025 metais vykdytos programos: </w:t>
      </w:r>
    </w:p>
    <w:p w14:paraId="0000027E"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1)  Ankstyvosios intervencijos programos vykdymas (psichoaktyvių medžiagų vartojimo prevencija): suformuota 1 grupė, kurioje dalyvavo 4 dalyviai. 100 proc. dalyvavimo.</w:t>
      </w:r>
    </w:p>
    <w:p w14:paraId="0000027F"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 Priklausomybių konsultantų paslaugų teikimo organizavimas: įvyko 100 konsultacijų, gavusių priklausomybių konsultavimo paslaugų unikalių asmenų – 32.</w:t>
      </w:r>
    </w:p>
    <w:p w14:paraId="00000280"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3) Baziniai savižudybių prevencijos mokymai: dalyvavo 2 įstaigos, iš viso 25 dalyviai.</w:t>
      </w:r>
    </w:p>
    <w:p w14:paraId="00000281"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4) Psichologinės gerovės ir psichikos sveikatos stiprinimo paslaugų teikimas: suteiktos 224 individualios konsultacijos, 39 asmenims. Suorganizuoti 24 grupiniai užsiėmimai (3 grupės), kuriuose dalyvavo 36 asmenys.</w:t>
      </w:r>
    </w:p>
    <w:p w14:paraId="00000283" w14:textId="535D467B" w:rsidR="00B81FC0" w:rsidRPr="00F41A31" w:rsidRDefault="001E6E1A" w:rsidP="00A20CE1">
      <w:pPr>
        <w:spacing w:line="276" w:lineRule="auto"/>
        <w:ind w:firstLine="284"/>
        <w:jc w:val="both"/>
        <w:rPr>
          <w:rFonts w:ascii="Arial" w:hAnsi="Arial" w:cs="Arial"/>
          <w:color w:val="000000" w:themeColor="text1"/>
        </w:rPr>
      </w:pPr>
      <w:r w:rsidRPr="00F41A31">
        <w:rPr>
          <w:rFonts w:ascii="Arial" w:hAnsi="Arial" w:cs="Arial"/>
          <w:color w:val="000000" w:themeColor="text1"/>
        </w:rPr>
        <w:t>Pradėtas įgyvendinti projektas “Kompleksinis sveikatos stiprinimas Rietavo savivaldybėje”. 1.1.2. veikla - Vaikų burnos higienos įgūdžių formavimo programa. Dalyvavusių ir baigusių programą dalyvių skaičius – 173 asm., 13 grupių, 13 užsiėmimų.</w:t>
      </w:r>
    </w:p>
    <w:p w14:paraId="00000284" w14:textId="77777777" w:rsidR="00B81FC0" w:rsidRPr="00F41A31" w:rsidRDefault="00000000" w:rsidP="00F41A31">
      <w:pPr>
        <w:spacing w:line="276" w:lineRule="auto"/>
        <w:ind w:firstLine="284"/>
        <w:jc w:val="both"/>
        <w:rPr>
          <w:rFonts w:ascii="Arial" w:hAnsi="Arial" w:cs="Arial"/>
          <w:color w:val="000000" w:themeColor="text1"/>
        </w:rPr>
      </w:pPr>
      <w:sdt>
        <w:sdtPr>
          <w:rPr>
            <w:rFonts w:ascii="Arial" w:hAnsi="Arial" w:cs="Arial"/>
            <w:color w:val="000000" w:themeColor="text1"/>
          </w:rPr>
          <w:tag w:val="goog_rdk_1"/>
          <w:id w:val="-544881861"/>
        </w:sdtPr>
        <w:sdtContent/>
      </w:sdt>
      <w:r w:rsidR="001E6E1A" w:rsidRPr="00F41A31">
        <w:rPr>
          <w:rFonts w:ascii="Arial" w:hAnsi="Arial" w:cs="Arial"/>
          <w:color w:val="000000" w:themeColor="text1"/>
        </w:rPr>
        <w:t xml:space="preserve">Rietavo savivaldybėje visuomenės sveikatos stebėsenos funkcija vykdoma vadovaujantis Lietuvos Respublikos Seimo 2002 m. liepos 3 d. Nr. IX-1023 Lietuvos Respublikos visuomenės </w:t>
      </w:r>
      <w:r w:rsidR="001E6E1A" w:rsidRPr="00F41A31">
        <w:rPr>
          <w:rFonts w:ascii="Arial" w:hAnsi="Arial" w:cs="Arial"/>
          <w:color w:val="000000" w:themeColor="text1"/>
        </w:rPr>
        <w:lastRenderedPageBreak/>
        <w:t xml:space="preserve">sveikatos stebėsenos (monitoringo) įstatymu ir Lietuvos Respublikos sveikatos apsaugos ministerijos 2003 m. rugpjūčio 11 d. įsakymu Nr. V-488 „Dėl Bendrųjų savivaldybių visuomenės sveikatos stebėsenos nuostatų patvirtinimo“. Visuomenės sveikatos stebėsenos duomenys t. y. ataskaitos, analizės, tyrimų rezultatai paskelbti </w:t>
      </w:r>
      <w:hyperlink r:id="rId13">
        <w:r w:rsidR="001E6E1A" w:rsidRPr="00F41A31">
          <w:rPr>
            <w:rFonts w:ascii="Arial" w:hAnsi="Arial" w:cs="Arial"/>
            <w:color w:val="000000" w:themeColor="text1"/>
            <w:u w:val="single"/>
          </w:rPr>
          <w:t>www.visuomenessveikata.lt</w:t>
        </w:r>
      </w:hyperlink>
      <w:r w:rsidR="001E6E1A" w:rsidRPr="00F41A31">
        <w:rPr>
          <w:rFonts w:ascii="Arial" w:hAnsi="Arial" w:cs="Arial"/>
          <w:color w:val="000000" w:themeColor="text1"/>
        </w:rPr>
        <w:t xml:space="preserve">  dalyje „Stebėsena“.</w:t>
      </w:r>
    </w:p>
    <w:p w14:paraId="00000285"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2025 m. kovo 20 d. Rietavo savivaldybės sveikatos ir socialinės paramos komiteto posėdyje pristatytas Rietavo savivaldybės visuomenės sveikatos stebėsenos 2024 m. ataskaitos projektas. Rietavo savivaldybės tarybos 2025 m. kovo 27 d. sprendimu Nr. T1-34 patvirtinta Rietavo savivaldybės visuomenės sveikatos stebėsenos 2024 m. ataskaita. 2025 m. parengtas Rietavo savivaldybės visuomenės sveikatos stebėsenos 2025 m. ataskaitos projektas, kuriame detaliau analizuotos 3 atrinktos prioritetinės visuomenės sveikatos problemos.</w:t>
      </w:r>
    </w:p>
    <w:p w14:paraId="00000286" w14:textId="038AAE24" w:rsidR="00B81FC0" w:rsidRDefault="001E6E1A" w:rsidP="00F41A31">
      <w:pPr>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Visuomenės sveikatos stebėsenos specialistė koordinuoja Vaikų sveikatos stebėsenos informacinę sistemą. 2025 m. atlikta mokinių gyvensenos stebėsenos tyrimo analizė pagal mokyklas. Paviešinta 13 statistinių informacinių pranešimų socialinėje erdvėje. </w:t>
      </w:r>
    </w:p>
    <w:p w14:paraId="3ED814C5" w14:textId="77777777" w:rsidR="00A20CE1" w:rsidRPr="00A20CE1" w:rsidRDefault="00A20CE1" w:rsidP="00A20CE1">
      <w:pPr>
        <w:spacing w:line="276" w:lineRule="auto"/>
        <w:ind w:firstLine="284"/>
        <w:jc w:val="both"/>
        <w:rPr>
          <w:rFonts w:ascii="Arial" w:hAnsi="Arial" w:cs="Arial"/>
          <w:color w:val="000000" w:themeColor="text1"/>
        </w:rPr>
      </w:pPr>
      <w:r w:rsidRPr="00A20CE1">
        <w:rPr>
          <w:rFonts w:ascii="Arial" w:hAnsi="Arial" w:cs="Arial"/>
          <w:b/>
          <w:bCs/>
          <w:i/>
          <w:iCs/>
          <w:color w:val="000000" w:themeColor="text1"/>
        </w:rPr>
        <w:t>2025 m. Skuodo rajono savivaldybėje</w:t>
      </w:r>
      <w:r w:rsidRPr="00A20CE1">
        <w:rPr>
          <w:rFonts w:ascii="Arial" w:hAnsi="Arial" w:cs="Arial"/>
          <w:color w:val="000000" w:themeColor="text1"/>
        </w:rPr>
        <w:t xml:space="preserve">, vykdant visuomenės sveikatos stiprinimo ir mokinių sveikatos priežiūros funkcijas, mokymo paslaugų iš viso suteikta – 897 vnt. sveikatos mokymo užsiėmimų, 7838 dalyviai, informavimo paslaugų (straipsnių, atmintinių, plakatų) – 40 vnt. Įgyvendinant visuomenės psichikos sveikatos gerinimo intervencijas 2025 metais vykdytos programos) Ankstyvosios intervencijos programos vykdymas (psichoaktyvių medžiagų vartojimo prevencija): suformuotos 2 grupės, iš kurių programą baigė 13 dalyvių. </w:t>
      </w:r>
    </w:p>
    <w:p w14:paraId="463A4789" w14:textId="77777777" w:rsidR="00A20CE1" w:rsidRDefault="00A20CE1" w:rsidP="00A20CE1">
      <w:pPr>
        <w:spacing w:line="276" w:lineRule="auto"/>
        <w:ind w:firstLine="284"/>
        <w:jc w:val="both"/>
        <w:rPr>
          <w:rFonts w:ascii="Arial" w:hAnsi="Arial" w:cs="Arial"/>
          <w:color w:val="000000" w:themeColor="text1"/>
          <w:shd w:val="clear" w:color="auto" w:fill="B6D7A8"/>
        </w:rPr>
      </w:pPr>
      <w:r w:rsidRPr="00A20CE1">
        <w:rPr>
          <w:rFonts w:ascii="Arial" w:hAnsi="Arial" w:cs="Arial"/>
          <w:color w:val="000000" w:themeColor="text1"/>
        </w:rPr>
        <w:t>2) Priklausomybių konsultantų paslaugų teikimo organizavimas: įvyko 270 konsultacijos, gavusių priklausomybių konsultavimo paslaugų unikalių asmenų – 60.</w:t>
      </w:r>
    </w:p>
    <w:p w14:paraId="573EB515" w14:textId="485A2B41" w:rsidR="00A20CE1" w:rsidRPr="00A20CE1" w:rsidRDefault="00A20CE1" w:rsidP="00A20CE1">
      <w:pPr>
        <w:spacing w:line="276" w:lineRule="auto"/>
        <w:ind w:firstLine="284"/>
        <w:jc w:val="both"/>
        <w:rPr>
          <w:rFonts w:ascii="Arial" w:hAnsi="Arial" w:cs="Arial"/>
          <w:color w:val="000000" w:themeColor="text1"/>
        </w:rPr>
      </w:pPr>
      <w:r w:rsidRPr="00A20CE1">
        <w:rPr>
          <w:rFonts w:ascii="Arial" w:hAnsi="Arial" w:cs="Arial"/>
          <w:color w:val="000000" w:themeColor="text1"/>
        </w:rPr>
        <w:t>3) Baziniai savižudybių prevencijos mokymai: baigė programą iš viso 40 dalyvių.</w:t>
      </w:r>
    </w:p>
    <w:p w14:paraId="1BB5BB13" w14:textId="570D7BB6" w:rsidR="00A20CE1" w:rsidRPr="00A20CE1" w:rsidRDefault="00A20CE1" w:rsidP="00A20CE1">
      <w:pPr>
        <w:spacing w:line="276" w:lineRule="auto"/>
        <w:ind w:firstLine="284"/>
        <w:jc w:val="both"/>
        <w:rPr>
          <w:rFonts w:ascii="Arial" w:hAnsi="Arial" w:cs="Arial"/>
          <w:color w:val="000000" w:themeColor="text1"/>
        </w:rPr>
      </w:pPr>
      <w:r w:rsidRPr="00A20CE1">
        <w:rPr>
          <w:rFonts w:ascii="Arial" w:hAnsi="Arial" w:cs="Arial"/>
          <w:color w:val="000000" w:themeColor="text1"/>
        </w:rPr>
        <w:t xml:space="preserve">4) Psichologinės gerovės ir psichikos sveikatos stiprinimo paslaugų teikimas: suteiktos </w:t>
      </w:r>
      <w:r>
        <w:rPr>
          <w:rFonts w:ascii="Arial" w:hAnsi="Arial" w:cs="Arial"/>
          <w:color w:val="000000" w:themeColor="text1"/>
        </w:rPr>
        <w:t xml:space="preserve">290 </w:t>
      </w:r>
      <w:r w:rsidRPr="00A20CE1">
        <w:rPr>
          <w:rFonts w:ascii="Arial" w:hAnsi="Arial" w:cs="Arial"/>
          <w:color w:val="000000" w:themeColor="text1"/>
        </w:rPr>
        <w:t xml:space="preserve">individulių konsultacijų, </w:t>
      </w:r>
      <w:r>
        <w:rPr>
          <w:rFonts w:ascii="Arial" w:hAnsi="Arial" w:cs="Arial"/>
          <w:color w:val="000000" w:themeColor="text1"/>
        </w:rPr>
        <w:t>46</w:t>
      </w:r>
      <w:r w:rsidRPr="00A20CE1">
        <w:rPr>
          <w:rFonts w:ascii="Arial" w:hAnsi="Arial" w:cs="Arial"/>
          <w:color w:val="000000" w:themeColor="text1"/>
        </w:rPr>
        <w:t xml:space="preserve"> asmenims. Suorganizuot</w:t>
      </w:r>
      <w:r>
        <w:rPr>
          <w:rFonts w:ascii="Arial" w:hAnsi="Arial" w:cs="Arial"/>
          <w:color w:val="000000" w:themeColor="text1"/>
        </w:rPr>
        <w:t xml:space="preserve">i 54 </w:t>
      </w:r>
      <w:r w:rsidRPr="00A20CE1">
        <w:rPr>
          <w:rFonts w:ascii="Arial" w:hAnsi="Arial" w:cs="Arial"/>
          <w:color w:val="000000" w:themeColor="text1"/>
        </w:rPr>
        <w:t>grupini</w:t>
      </w:r>
      <w:r>
        <w:rPr>
          <w:rFonts w:ascii="Arial" w:hAnsi="Arial" w:cs="Arial"/>
          <w:color w:val="000000" w:themeColor="text1"/>
        </w:rPr>
        <w:t>ai</w:t>
      </w:r>
      <w:r w:rsidRPr="00A20CE1">
        <w:rPr>
          <w:rFonts w:ascii="Arial" w:hAnsi="Arial" w:cs="Arial"/>
          <w:color w:val="000000" w:themeColor="text1"/>
        </w:rPr>
        <w:t xml:space="preserve"> užsiėmim</w:t>
      </w:r>
      <w:r>
        <w:rPr>
          <w:rFonts w:ascii="Arial" w:hAnsi="Arial" w:cs="Arial"/>
          <w:color w:val="000000" w:themeColor="text1"/>
        </w:rPr>
        <w:t>ai</w:t>
      </w:r>
      <w:r w:rsidRPr="00A20CE1">
        <w:rPr>
          <w:rFonts w:ascii="Arial" w:hAnsi="Arial" w:cs="Arial"/>
          <w:color w:val="000000" w:themeColor="text1"/>
        </w:rPr>
        <w:t xml:space="preserve"> (</w:t>
      </w:r>
      <w:r>
        <w:rPr>
          <w:rFonts w:ascii="Arial" w:hAnsi="Arial" w:cs="Arial"/>
          <w:color w:val="000000" w:themeColor="text1"/>
        </w:rPr>
        <w:t xml:space="preserve">17 </w:t>
      </w:r>
      <w:r w:rsidRPr="00A20CE1">
        <w:rPr>
          <w:rFonts w:ascii="Arial" w:hAnsi="Arial" w:cs="Arial"/>
          <w:color w:val="000000" w:themeColor="text1"/>
        </w:rPr>
        <w:t>grup</w:t>
      </w:r>
      <w:r>
        <w:rPr>
          <w:rFonts w:ascii="Arial" w:hAnsi="Arial" w:cs="Arial"/>
          <w:color w:val="000000" w:themeColor="text1"/>
        </w:rPr>
        <w:t>ių</w:t>
      </w:r>
      <w:r w:rsidRPr="00A20CE1">
        <w:rPr>
          <w:rFonts w:ascii="Arial" w:hAnsi="Arial" w:cs="Arial"/>
          <w:color w:val="000000" w:themeColor="text1"/>
        </w:rPr>
        <w:t xml:space="preserve">), kuriuose sudalyvavo </w:t>
      </w:r>
      <w:r>
        <w:rPr>
          <w:rFonts w:ascii="Arial" w:hAnsi="Arial" w:cs="Arial"/>
          <w:color w:val="000000" w:themeColor="text1"/>
        </w:rPr>
        <w:t xml:space="preserve">184 </w:t>
      </w:r>
      <w:r w:rsidRPr="00A20CE1">
        <w:rPr>
          <w:rFonts w:ascii="Arial" w:hAnsi="Arial" w:cs="Arial"/>
          <w:color w:val="000000" w:themeColor="text1"/>
        </w:rPr>
        <w:t>asmen</w:t>
      </w:r>
      <w:r>
        <w:rPr>
          <w:rFonts w:ascii="Arial" w:hAnsi="Arial" w:cs="Arial"/>
          <w:color w:val="000000" w:themeColor="text1"/>
        </w:rPr>
        <w:t>ys</w:t>
      </w:r>
      <w:r w:rsidRPr="00A20CE1">
        <w:rPr>
          <w:rFonts w:ascii="Arial" w:hAnsi="Arial" w:cs="Arial"/>
          <w:color w:val="000000" w:themeColor="text1"/>
        </w:rPr>
        <w:t>.</w:t>
      </w:r>
    </w:p>
    <w:p w14:paraId="52904360" w14:textId="5FA6229C" w:rsidR="00A20CE1" w:rsidRPr="00A20CE1" w:rsidRDefault="00A20CE1" w:rsidP="00A20CE1">
      <w:pPr>
        <w:spacing w:line="276" w:lineRule="auto"/>
        <w:ind w:firstLine="284"/>
        <w:jc w:val="both"/>
        <w:rPr>
          <w:rFonts w:ascii="Arial" w:hAnsi="Arial" w:cs="Arial"/>
          <w:b/>
          <w:bCs/>
          <w:i/>
          <w:iCs/>
          <w:color w:val="000000" w:themeColor="text1"/>
        </w:rPr>
      </w:pPr>
      <w:r w:rsidRPr="00A20CE1">
        <w:rPr>
          <w:rFonts w:ascii="Arial" w:hAnsi="Arial" w:cs="Arial"/>
          <w:color w:val="000000" w:themeColor="text1"/>
        </w:rPr>
        <w:t>Įgyvendinamas ir toliau tęsiamas projektas  „Sveikos gyvensenos skatinimas ir psichoaktyviųjų medžiagų prevencija Skuodo rajone“ NR. 23-520-P-0001.</w:t>
      </w:r>
    </w:p>
    <w:p w14:paraId="0000028D" w14:textId="418D2A8C" w:rsidR="00B81FC0" w:rsidRPr="00F41A31" w:rsidRDefault="00000000" w:rsidP="00F41A31">
      <w:pPr>
        <w:spacing w:line="276" w:lineRule="auto"/>
        <w:ind w:firstLine="284"/>
        <w:jc w:val="both"/>
        <w:rPr>
          <w:rFonts w:ascii="Arial" w:hAnsi="Arial" w:cs="Arial"/>
          <w:color w:val="000000" w:themeColor="text1"/>
        </w:rPr>
      </w:pPr>
      <w:sdt>
        <w:sdtPr>
          <w:rPr>
            <w:rFonts w:ascii="Arial" w:hAnsi="Arial" w:cs="Arial"/>
            <w:color w:val="000000" w:themeColor="text1"/>
          </w:rPr>
          <w:tag w:val="goog_rdk_2"/>
          <w:id w:val="401689028"/>
        </w:sdtPr>
        <w:sdtContent/>
      </w:sdt>
      <w:r w:rsidR="001E6E1A" w:rsidRPr="00F41A31">
        <w:rPr>
          <w:rFonts w:ascii="Arial" w:hAnsi="Arial" w:cs="Arial"/>
          <w:color w:val="000000" w:themeColor="text1"/>
        </w:rPr>
        <w:t xml:space="preserve">Skuodo rajono savivaldybėje visuomenės sveikatos stebėsenos funkcija vykdoma vadovaujantis Lietuvos Respublikos Seimo 2002 m. liepos 3 d. Nr. IX-1023 Lietuvos Respublikos visuomenės sveikatos stebėsenos (monitoringo) įstatymu ir Lietuvos Respublikos sveikatos apsaugos ministerijos 2003 m. rugpjūčio 11 d. įsakymu Nr. V-488 „Dėl Bendrųjų savivaldybių visuomenės sveikatos stebėsenos nuostatų patvirtinimo“. Visuomenės sveikatos stebėsenos duomenys t. y. ataskaitos, analizės, tyrimų rezultatai paskelbti </w:t>
      </w:r>
      <w:hyperlink r:id="rId14">
        <w:r w:rsidR="001E6E1A" w:rsidRPr="00F41A31">
          <w:rPr>
            <w:rFonts w:ascii="Arial" w:hAnsi="Arial" w:cs="Arial"/>
            <w:color w:val="000000" w:themeColor="text1"/>
            <w:u w:val="single"/>
          </w:rPr>
          <w:t>www.visuomenessveikata.lt</w:t>
        </w:r>
      </w:hyperlink>
      <w:r w:rsidR="001E6E1A" w:rsidRPr="00F41A31">
        <w:rPr>
          <w:rFonts w:ascii="Arial" w:hAnsi="Arial" w:cs="Arial"/>
          <w:color w:val="000000" w:themeColor="text1"/>
        </w:rPr>
        <w:t xml:space="preserve"> dalyje „Stebėsena“.</w:t>
      </w:r>
    </w:p>
    <w:p w14:paraId="00000290" w14:textId="00393961" w:rsidR="00B81FC0" w:rsidRPr="00F41A31" w:rsidRDefault="001E6E1A" w:rsidP="00A20CE1">
      <w:pPr>
        <w:spacing w:line="276" w:lineRule="auto"/>
        <w:ind w:firstLine="284"/>
        <w:jc w:val="both"/>
        <w:rPr>
          <w:rFonts w:ascii="Arial" w:hAnsi="Arial" w:cs="Arial"/>
          <w:color w:val="000000" w:themeColor="text1"/>
        </w:rPr>
      </w:pPr>
      <w:r w:rsidRPr="00F41A31">
        <w:rPr>
          <w:rFonts w:ascii="Arial" w:hAnsi="Arial" w:cs="Arial"/>
          <w:color w:val="000000" w:themeColor="text1"/>
        </w:rPr>
        <w:t>2025 m. vasario 25 d. Skuodo rajono savivaldybės sveikatos apsaugos ir socialinių reikalų komiteto posėdyje nagrinėtas Skuodo rajono savivaldybės 2024 m. visuomenės sveikatos stebėsenos ataskaitos projektas. Skuodo rajono savivaldybės tarybos 2025 m. vasario 27 d. sprendimu Nr. T9-31 patvirtinta Skuodo rajono savivaldybės visuomenės sveikatos stebėsenos 2024 m. ataskaita. 2025 m. parengtas Skuodo rajono savivaldybės visuomenės sveikatos stebėsenos 2025 m. ataskaitos projektas, kuriame detaliau analizuotos 3 atrinktos prioritetinės visuomenės sveikatos problemos.</w:t>
      </w:r>
    </w:p>
    <w:p w14:paraId="00000292" w14:textId="0D4B930D" w:rsidR="00B81FC0" w:rsidRPr="00F41A31" w:rsidRDefault="001E6E1A" w:rsidP="007E060D">
      <w:pPr>
        <w:spacing w:line="276" w:lineRule="auto"/>
        <w:ind w:firstLine="284"/>
        <w:jc w:val="both"/>
        <w:rPr>
          <w:rFonts w:ascii="Arial" w:hAnsi="Arial" w:cs="Arial"/>
          <w:color w:val="000000" w:themeColor="text1"/>
        </w:rPr>
      </w:pPr>
      <w:r w:rsidRPr="00F41A31">
        <w:rPr>
          <w:rFonts w:ascii="Arial" w:hAnsi="Arial" w:cs="Arial"/>
          <w:color w:val="000000" w:themeColor="text1"/>
        </w:rPr>
        <w:lastRenderedPageBreak/>
        <w:t xml:space="preserve">Visuomenės sveikatos stebėsenos specialistė koordinuoja Vaikų sveikatos stebėsenos informacinę sistemą. 2025 m. parengti ugdymo įstaigoms vaikų profilaktinių patikrinimų sveikatos ir dantų būklės analizės plakatų maketai „7–17 metų amžiaus vaikų sveikatos pokyčiai Skuodo rajono savivaldybėje“, „Vaikų iki 6 metų  amžiaus sveikatos pokyčiai Skuodo rajono </w:t>
      </w:r>
      <w:r w:rsidR="007E060D" w:rsidRPr="00F41A31">
        <w:rPr>
          <w:rFonts w:ascii="Arial" w:hAnsi="Arial" w:cs="Arial"/>
          <w:color w:val="000000" w:themeColor="text1"/>
        </w:rPr>
        <w:t>savivaldybėje</w:t>
      </w:r>
      <w:r w:rsidRPr="00F41A31">
        <w:rPr>
          <w:rFonts w:ascii="Arial" w:hAnsi="Arial" w:cs="Arial"/>
          <w:color w:val="000000" w:themeColor="text1"/>
        </w:rPr>
        <w:t xml:space="preserve">“. 2025 m. atlikta mokinių gyvensenos stebėsenos tyrimo analizė pagal mokyklas. Paviešinta 16 statistinių informacinių pranešimų socialinėje erdvėje. </w:t>
      </w:r>
    </w:p>
    <w:p w14:paraId="00000293" w14:textId="77777777" w:rsidR="00B81FC0" w:rsidRPr="00F41A31" w:rsidRDefault="001E6E1A" w:rsidP="00F41A31">
      <w:pPr>
        <w:spacing w:line="276" w:lineRule="auto"/>
        <w:ind w:firstLine="284"/>
        <w:jc w:val="both"/>
        <w:rPr>
          <w:rFonts w:ascii="Arial" w:hAnsi="Arial" w:cs="Arial"/>
          <w:color w:val="000000" w:themeColor="text1"/>
        </w:rPr>
      </w:pPr>
      <w:r w:rsidRPr="00F41A31">
        <w:rPr>
          <w:rFonts w:ascii="Arial" w:hAnsi="Arial" w:cs="Arial"/>
          <w:b/>
          <w:bCs/>
          <w:color w:val="000000" w:themeColor="text1"/>
        </w:rPr>
        <w:t>5. Vadovo veikla įgyvendinant įstaigos tikslus, bendradarbiaujant su socialiniais partneriais, kitomis įstaigomis.</w:t>
      </w:r>
    </w:p>
    <w:p w14:paraId="00000294" w14:textId="77777777" w:rsidR="00B81FC0" w:rsidRPr="00F41A31" w:rsidRDefault="001E6E1A" w:rsidP="00F41A31">
      <w:pPr>
        <w:tabs>
          <w:tab w:val="left" w:pos="176"/>
        </w:tabs>
        <w:spacing w:line="276" w:lineRule="auto"/>
        <w:ind w:firstLine="284"/>
        <w:jc w:val="both"/>
        <w:rPr>
          <w:rFonts w:ascii="Arial" w:hAnsi="Arial" w:cs="Arial"/>
          <w:b/>
          <w:bCs/>
          <w:color w:val="000000" w:themeColor="text1"/>
        </w:rPr>
      </w:pPr>
      <w:r w:rsidRPr="00F41A31">
        <w:rPr>
          <w:rFonts w:ascii="Arial" w:hAnsi="Arial" w:cs="Arial"/>
          <w:b/>
          <w:bCs/>
          <w:color w:val="000000" w:themeColor="text1"/>
        </w:rPr>
        <w:t xml:space="preserve">5.1. Projektinė veikla. </w:t>
      </w:r>
    </w:p>
    <w:p w14:paraId="00000295" w14:textId="57498567" w:rsidR="00B81FC0" w:rsidRPr="00F41A31" w:rsidRDefault="001E6E1A"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rPr>
      </w:pPr>
      <w:r w:rsidRPr="00F41A31">
        <w:rPr>
          <w:rFonts w:ascii="Arial" w:hAnsi="Arial" w:cs="Arial"/>
          <w:color w:val="000000" w:themeColor="text1"/>
        </w:rPr>
        <w:t>202</w:t>
      </w:r>
      <w:r w:rsidR="00DC246D" w:rsidRPr="00F41A31">
        <w:rPr>
          <w:rFonts w:ascii="Arial" w:hAnsi="Arial" w:cs="Arial"/>
          <w:color w:val="000000" w:themeColor="text1"/>
        </w:rPr>
        <w:t>5</w:t>
      </w:r>
      <w:r w:rsidRPr="00F41A31">
        <w:rPr>
          <w:rFonts w:ascii="Arial" w:hAnsi="Arial" w:cs="Arial"/>
          <w:color w:val="000000" w:themeColor="text1"/>
        </w:rPr>
        <w:t xml:space="preserve"> metais buvo </w:t>
      </w:r>
      <w:r w:rsidR="00DC246D" w:rsidRPr="00F41A31">
        <w:rPr>
          <w:rFonts w:ascii="Arial" w:hAnsi="Arial" w:cs="Arial"/>
          <w:color w:val="000000" w:themeColor="text1"/>
        </w:rPr>
        <w:t>pasira</w:t>
      </w:r>
      <w:r w:rsidR="00DC246D" w:rsidRPr="00F41A31">
        <w:rPr>
          <w:rFonts w:ascii="Arial" w:hAnsi="Arial" w:cs="Arial"/>
          <w:color w:val="000000" w:themeColor="text1"/>
          <w:lang w:val="lt-LT"/>
        </w:rPr>
        <w:t>š</w:t>
      </w:r>
      <w:r w:rsidR="00DC246D" w:rsidRPr="00F41A31">
        <w:rPr>
          <w:rFonts w:ascii="Arial" w:hAnsi="Arial" w:cs="Arial"/>
          <w:color w:val="000000" w:themeColor="text1"/>
        </w:rPr>
        <w:t xml:space="preserve">ytos ir pradėtos įgyvendinti regioninių projektų sutartys. </w:t>
      </w:r>
      <w:r w:rsidRPr="00F41A31">
        <w:rPr>
          <w:rFonts w:ascii="Arial" w:hAnsi="Arial" w:cs="Arial"/>
          <w:color w:val="000000" w:themeColor="text1"/>
        </w:rPr>
        <w:t>Klaipėdos rajono sveikos gyvensenos skatinimams</w:t>
      </w:r>
      <w:r w:rsidR="00DC246D" w:rsidRPr="00F41A31">
        <w:rPr>
          <w:rFonts w:ascii="Arial" w:hAnsi="Arial" w:cs="Arial"/>
          <w:color w:val="000000" w:themeColor="text1"/>
        </w:rPr>
        <w:t xml:space="preserve"> ir </w:t>
      </w:r>
      <w:r w:rsidRPr="00F41A31">
        <w:rPr>
          <w:rFonts w:ascii="Arial" w:hAnsi="Arial" w:cs="Arial"/>
          <w:color w:val="000000" w:themeColor="text1"/>
        </w:rPr>
        <w:t>0 Priklausomybių</w:t>
      </w:r>
      <w:r w:rsidR="00DC246D" w:rsidRPr="00F41A31">
        <w:rPr>
          <w:rFonts w:ascii="Arial" w:hAnsi="Arial" w:cs="Arial"/>
          <w:color w:val="000000" w:themeColor="text1"/>
        </w:rPr>
        <w:t>.</w:t>
      </w:r>
      <w:r w:rsidR="007E060D">
        <w:rPr>
          <w:rFonts w:ascii="Arial" w:hAnsi="Arial" w:cs="Arial"/>
          <w:color w:val="000000" w:themeColor="text1"/>
        </w:rPr>
        <w:t xml:space="preserve"> Pasirašytos sutartys ir įgyvendinamos projektinės veiklos Skuodo rajono ir Rietavo savivaldybėse.</w:t>
      </w:r>
    </w:p>
    <w:p w14:paraId="00000297" w14:textId="53E776C6" w:rsidR="00B81FC0" w:rsidRPr="00F41A31" w:rsidRDefault="00DC246D"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rPr>
      </w:pPr>
      <w:r w:rsidRPr="00F41A31">
        <w:rPr>
          <w:rFonts w:ascii="Arial" w:hAnsi="Arial" w:cs="Arial"/>
          <w:color w:val="000000" w:themeColor="text1"/>
        </w:rPr>
        <w:t xml:space="preserve">Pradėta įgyvendinti </w:t>
      </w:r>
      <w:r w:rsidR="001E6E1A" w:rsidRPr="00F41A31">
        <w:rPr>
          <w:rFonts w:ascii="Arial" w:hAnsi="Arial" w:cs="Arial"/>
          <w:color w:val="000000" w:themeColor="text1"/>
        </w:rPr>
        <w:t>„Klaipėdos rajonas veža“</w:t>
      </w:r>
      <w:r w:rsidRPr="00F41A31">
        <w:rPr>
          <w:rFonts w:ascii="Arial" w:hAnsi="Arial" w:cs="Arial"/>
          <w:color w:val="000000" w:themeColor="text1"/>
        </w:rPr>
        <w:t xml:space="preserve"> pavėžėjimo paslauga.</w:t>
      </w:r>
      <w:r w:rsidR="001E6E1A" w:rsidRPr="00F41A31">
        <w:rPr>
          <w:rFonts w:ascii="Arial" w:hAnsi="Arial" w:cs="Arial"/>
          <w:color w:val="000000" w:themeColor="text1"/>
        </w:rPr>
        <w:t xml:space="preserve"> Dalyvauta projektinės darbo grupės veikloje planuojant ir išgryninant paslaugą. </w:t>
      </w:r>
      <w:r w:rsidR="00E43546" w:rsidRPr="00F41A31">
        <w:rPr>
          <w:rFonts w:ascii="Arial" w:hAnsi="Arial" w:cs="Arial"/>
          <w:color w:val="000000" w:themeColor="text1"/>
        </w:rPr>
        <w:t>Organizuojamas</w:t>
      </w:r>
      <w:r w:rsidR="001E6E1A" w:rsidRPr="00F41A31">
        <w:rPr>
          <w:rFonts w:ascii="Arial" w:hAnsi="Arial" w:cs="Arial"/>
          <w:color w:val="000000" w:themeColor="text1"/>
        </w:rPr>
        <w:t xml:space="preserve"> ir koordinuojamas Klaipėdos rajono gyventojų pavėžėjimas</w:t>
      </w:r>
      <w:r w:rsidR="00E43546" w:rsidRPr="00F41A31">
        <w:rPr>
          <w:rFonts w:ascii="Arial" w:hAnsi="Arial" w:cs="Arial"/>
          <w:color w:val="000000" w:themeColor="text1"/>
        </w:rPr>
        <w:t xml:space="preserve"> per 2025 metus atlikta 2573 pavėžėjimai, pavežta 363 unikalūs asmenys.</w:t>
      </w:r>
    </w:p>
    <w:p w14:paraId="00000298" w14:textId="47007A0E" w:rsidR="00B81FC0" w:rsidRDefault="001E6E1A"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rPr>
      </w:pPr>
      <w:r w:rsidRPr="00F41A31">
        <w:rPr>
          <w:rFonts w:ascii="Arial" w:hAnsi="Arial" w:cs="Arial"/>
          <w:color w:val="000000" w:themeColor="text1"/>
        </w:rPr>
        <w:t>Dalyvauta pasitarimuose dėl visuomenės sveikatos biuro patalpų plėtros</w:t>
      </w:r>
      <w:r w:rsidR="00DC246D" w:rsidRPr="00F41A31">
        <w:rPr>
          <w:rFonts w:ascii="Arial" w:hAnsi="Arial" w:cs="Arial"/>
          <w:color w:val="000000" w:themeColor="text1"/>
        </w:rPr>
        <w:t xml:space="preserve"> Mazūriškėse. </w:t>
      </w:r>
    </w:p>
    <w:p w14:paraId="31AAACD3" w14:textId="044C8466" w:rsidR="007E060D" w:rsidRDefault="007E060D"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rPr>
      </w:pPr>
      <w:r>
        <w:rPr>
          <w:rFonts w:ascii="Arial" w:hAnsi="Arial" w:cs="Arial"/>
          <w:color w:val="000000" w:themeColor="text1"/>
        </w:rPr>
        <w:t>Dalyvauta pagal grafiką numatytuose bendradarbiavimo susitikimuose su Klaipėdos rajono savivaldybės sveikatos centro koordinaciniu centru.</w:t>
      </w:r>
    </w:p>
    <w:p w14:paraId="75E21B93" w14:textId="263DA825" w:rsidR="007E060D" w:rsidRDefault="007E060D"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rPr>
      </w:pPr>
      <w:r>
        <w:rPr>
          <w:rFonts w:ascii="Arial" w:hAnsi="Arial" w:cs="Arial"/>
          <w:color w:val="000000" w:themeColor="text1"/>
        </w:rPr>
        <w:t xml:space="preserve">Pradėtas bendradarbiavimas su Sendvario „Saulės“ mokyklos administracija, siekiant pritraukti Sendvario bendruomenės narius į sveikatinimo veiklas. Ugdymo įstaiga suteikė galimybę pasinaudoti sporto sale ne ugdymo proceso metu, kur visuomenės sveikatos biuro fizinio aktyvumo specialistas vedė grupinius fizinio aktyvumo veiklas, bendradarbiavima pradėtas 2025 m. pabaigoje ir yra tęsiamas. </w:t>
      </w:r>
    </w:p>
    <w:p w14:paraId="0E663E25" w14:textId="3F19C729" w:rsidR="007E060D" w:rsidRPr="00A01EE1" w:rsidRDefault="007E060D" w:rsidP="00F41A31">
      <w:pPr>
        <w:pBdr>
          <w:top w:val="nil"/>
          <w:left w:val="nil"/>
          <w:bottom w:val="nil"/>
          <w:right w:val="nil"/>
          <w:between w:val="nil"/>
        </w:pBdr>
        <w:tabs>
          <w:tab w:val="left" w:pos="851"/>
        </w:tabs>
        <w:spacing w:line="276" w:lineRule="auto"/>
        <w:ind w:firstLine="284"/>
        <w:jc w:val="both"/>
        <w:rPr>
          <w:rFonts w:ascii="Arial" w:hAnsi="Arial" w:cs="Arial"/>
          <w:color w:val="000000" w:themeColor="text1"/>
          <w:lang w:val="lt-LT"/>
        </w:rPr>
      </w:pPr>
      <w:r>
        <w:rPr>
          <w:rFonts w:ascii="Arial" w:hAnsi="Arial" w:cs="Arial"/>
          <w:color w:val="000000" w:themeColor="text1"/>
        </w:rPr>
        <w:t>Įstaigoje nuo 2025 m. kovo 10 d. savanorišką veiklą atliko savanorė iš Vengrijos, Anna Kiss</w:t>
      </w:r>
      <w:r w:rsidR="00A01EE1">
        <w:rPr>
          <w:rFonts w:ascii="Arial" w:hAnsi="Arial" w:cs="Arial"/>
          <w:color w:val="000000" w:themeColor="text1"/>
        </w:rPr>
        <w:t xml:space="preserve">. Savanorei sukurtas 1 -erius metus trunkantis veiklos planas. Savanorė integruota į biuro veiklas, dalyvavo biurą reprezentuojančios veiklose bendruomenių susitikimuose, lankėsi ugdymo įstaigose, bendravo su mokiniais integravosi į užsienio kalbos pamokas. </w:t>
      </w:r>
    </w:p>
    <w:p w14:paraId="00000299" w14:textId="710174CD" w:rsidR="00B81FC0" w:rsidRPr="00F41A31" w:rsidRDefault="00BD598B" w:rsidP="00F41A31">
      <w:pPr>
        <w:pBdr>
          <w:top w:val="nil"/>
          <w:left w:val="nil"/>
          <w:bottom w:val="nil"/>
          <w:right w:val="nil"/>
          <w:between w:val="nil"/>
        </w:pBdr>
        <w:tabs>
          <w:tab w:val="left" w:pos="851"/>
        </w:tabs>
        <w:spacing w:line="276" w:lineRule="auto"/>
        <w:ind w:firstLine="284"/>
        <w:jc w:val="both"/>
        <w:rPr>
          <w:rFonts w:ascii="Arial" w:hAnsi="Arial" w:cs="Arial"/>
          <w:b/>
          <w:bCs/>
          <w:color w:val="000000" w:themeColor="text1"/>
        </w:rPr>
      </w:pPr>
      <w:r>
        <w:rPr>
          <w:rFonts w:ascii="Arial" w:hAnsi="Arial" w:cs="Arial"/>
          <w:b/>
          <w:bCs/>
          <w:color w:val="000000" w:themeColor="text1"/>
        </w:rPr>
        <w:t>5</w:t>
      </w:r>
      <w:r w:rsidR="001E6E1A" w:rsidRPr="00F41A31">
        <w:rPr>
          <w:rFonts w:ascii="Arial" w:hAnsi="Arial" w:cs="Arial"/>
          <w:b/>
          <w:bCs/>
          <w:color w:val="000000" w:themeColor="text1"/>
        </w:rPr>
        <w:t>.</w:t>
      </w:r>
      <w:r>
        <w:rPr>
          <w:rFonts w:ascii="Arial" w:hAnsi="Arial" w:cs="Arial"/>
          <w:b/>
          <w:bCs/>
          <w:color w:val="000000" w:themeColor="text1"/>
        </w:rPr>
        <w:t>2</w:t>
      </w:r>
      <w:r w:rsidR="001E6E1A" w:rsidRPr="00F41A31">
        <w:rPr>
          <w:rFonts w:ascii="Arial" w:hAnsi="Arial" w:cs="Arial"/>
          <w:b/>
          <w:bCs/>
          <w:color w:val="000000" w:themeColor="text1"/>
        </w:rPr>
        <w:t>. Dalyvavimas komisijose, darbo grupėse, organizacijose, pasitarimuose, diskusijose. Skaityti pranešimai konferencijose, diskusijose, pasitarimuose, publikuoti moksliniai straipsniai ir informaciniai, stendiniai pranešimai.</w:t>
      </w:r>
    </w:p>
    <w:p w14:paraId="0000029A" w14:textId="5469DFA0" w:rsidR="00B81FC0" w:rsidRPr="00F41A31" w:rsidRDefault="001E6E1A" w:rsidP="00F41A31">
      <w:pPr>
        <w:tabs>
          <w:tab w:val="left" w:pos="284"/>
          <w:tab w:val="left" w:pos="993"/>
          <w:tab w:val="left" w:pos="1276"/>
          <w:tab w:val="left" w:pos="1560"/>
        </w:tabs>
        <w:spacing w:line="276" w:lineRule="auto"/>
        <w:ind w:firstLine="284"/>
        <w:jc w:val="both"/>
        <w:rPr>
          <w:rFonts w:ascii="Arial" w:hAnsi="Arial" w:cs="Arial"/>
          <w:color w:val="000000" w:themeColor="text1"/>
        </w:rPr>
      </w:pPr>
      <w:r w:rsidRPr="00F41A31">
        <w:rPr>
          <w:rFonts w:ascii="Arial" w:hAnsi="Arial" w:cs="Arial"/>
          <w:i/>
          <w:iCs/>
          <w:color w:val="000000" w:themeColor="text1"/>
        </w:rPr>
        <w:t>Savivaldybės lygmeniu:</w:t>
      </w:r>
      <w:r w:rsidRPr="00F41A31">
        <w:rPr>
          <w:rFonts w:ascii="Arial" w:hAnsi="Arial" w:cs="Arial"/>
          <w:color w:val="000000" w:themeColor="text1"/>
        </w:rPr>
        <w:t xml:space="preserve"> Klaipėdos rajono savivaldybės administracijos vaiko gerovės komisijos narė, Tarpinstitucinio bendradarbiavimo grupės narė, Klaipėdos rajono savivaldybės Narkotikų kontrolės prevencijos komisijos narė. </w:t>
      </w:r>
    </w:p>
    <w:p w14:paraId="4481870B" w14:textId="1685C001" w:rsidR="00DB0ABB" w:rsidRPr="00F41A31" w:rsidRDefault="00BD598B" w:rsidP="00F41A31">
      <w:pPr>
        <w:tabs>
          <w:tab w:val="left" w:pos="284"/>
          <w:tab w:val="left" w:pos="993"/>
          <w:tab w:val="left" w:pos="1276"/>
          <w:tab w:val="left" w:pos="1560"/>
        </w:tabs>
        <w:spacing w:line="276" w:lineRule="auto"/>
        <w:ind w:firstLine="284"/>
        <w:jc w:val="both"/>
        <w:rPr>
          <w:rFonts w:ascii="Arial" w:hAnsi="Arial" w:cs="Arial"/>
          <w:b/>
          <w:bCs/>
          <w:color w:val="000000" w:themeColor="text1"/>
        </w:rPr>
      </w:pPr>
      <w:r>
        <w:rPr>
          <w:rFonts w:ascii="Arial" w:hAnsi="Arial" w:cs="Arial"/>
          <w:b/>
          <w:bCs/>
          <w:color w:val="000000" w:themeColor="text1"/>
        </w:rPr>
        <w:t>5</w:t>
      </w:r>
      <w:r w:rsidR="00DB0ABB" w:rsidRPr="00F41A31">
        <w:rPr>
          <w:rFonts w:ascii="Arial" w:hAnsi="Arial" w:cs="Arial"/>
          <w:b/>
          <w:bCs/>
          <w:color w:val="000000" w:themeColor="text1"/>
        </w:rPr>
        <w:t>.</w:t>
      </w:r>
      <w:r>
        <w:rPr>
          <w:rFonts w:ascii="Arial" w:hAnsi="Arial" w:cs="Arial"/>
          <w:b/>
          <w:bCs/>
          <w:color w:val="000000" w:themeColor="text1"/>
        </w:rPr>
        <w:t>3</w:t>
      </w:r>
      <w:r w:rsidR="00DB0ABB" w:rsidRPr="00F41A31">
        <w:rPr>
          <w:rFonts w:ascii="Arial" w:hAnsi="Arial" w:cs="Arial"/>
          <w:b/>
          <w:bCs/>
          <w:color w:val="000000" w:themeColor="text1"/>
        </w:rPr>
        <w:t>. Dalyvavimas komisijose, darbo grupėse, organizacijose, pasitarimuose, diskusijose.</w:t>
      </w:r>
    </w:p>
    <w:p w14:paraId="650981B0" w14:textId="37BF4D90" w:rsidR="00DB0ABB" w:rsidRDefault="00E43546" w:rsidP="00F41A31">
      <w:pPr>
        <w:tabs>
          <w:tab w:val="left" w:pos="284"/>
          <w:tab w:val="left" w:pos="993"/>
          <w:tab w:val="left" w:pos="1276"/>
          <w:tab w:val="left" w:pos="1560"/>
        </w:tabs>
        <w:spacing w:line="276" w:lineRule="auto"/>
        <w:ind w:firstLine="284"/>
        <w:jc w:val="both"/>
        <w:rPr>
          <w:rFonts w:ascii="Arial" w:hAnsi="Arial" w:cs="Arial"/>
          <w:color w:val="000000" w:themeColor="text1"/>
          <w:lang w:val="lt-LT"/>
        </w:rPr>
      </w:pPr>
      <w:r w:rsidRPr="00F41A31">
        <w:rPr>
          <w:rFonts w:ascii="Arial" w:hAnsi="Arial" w:cs="Arial"/>
          <w:i/>
          <w:iCs/>
          <w:color w:val="000000" w:themeColor="text1"/>
          <w:lang w:val="lt-LT"/>
        </w:rPr>
        <w:t xml:space="preserve">Nacionaliniu lygmeniu: </w:t>
      </w:r>
      <w:r w:rsidRPr="00F41A31">
        <w:rPr>
          <w:rFonts w:ascii="Arial" w:hAnsi="Arial" w:cs="Arial"/>
          <w:color w:val="000000" w:themeColor="text1"/>
          <w:lang w:val="lt-LT"/>
        </w:rPr>
        <w:t>Savivaldybių visuomenės sveikatos biurų asociacijos narė, savivaldybių visuomenės sveikatos biurų asociacijos tarybos narė, Savivaldybių visuomenės sveikatos biurų asociacijos sveikatos stiprinimo darbo grupės narė.</w:t>
      </w:r>
    </w:p>
    <w:p w14:paraId="660AC54D" w14:textId="22C45978" w:rsidR="003E04CB" w:rsidRPr="003E04CB" w:rsidRDefault="003E04CB" w:rsidP="003E04CB">
      <w:pPr>
        <w:tabs>
          <w:tab w:val="left" w:pos="284"/>
          <w:tab w:val="left" w:pos="993"/>
          <w:tab w:val="left" w:pos="1276"/>
          <w:tab w:val="left" w:pos="1560"/>
        </w:tabs>
        <w:spacing w:line="276" w:lineRule="auto"/>
        <w:ind w:firstLine="284"/>
        <w:jc w:val="both"/>
        <w:rPr>
          <w:rFonts w:ascii="Arial" w:hAnsi="Arial" w:cs="Arial"/>
          <w:color w:val="000000" w:themeColor="text1"/>
          <w:lang w:val="lt-LT"/>
        </w:rPr>
      </w:pPr>
      <w:r w:rsidRPr="003E04CB">
        <w:rPr>
          <w:rFonts w:ascii="Arial" w:hAnsi="Arial" w:cs="Arial"/>
          <w:b/>
          <w:bCs/>
          <w:color w:val="000000" w:themeColor="text1"/>
          <w:lang w:val="lt-LT"/>
        </w:rPr>
        <w:t>6. Veiklos apibendrinimas</w:t>
      </w:r>
      <w:r>
        <w:rPr>
          <w:rFonts w:ascii="Arial" w:hAnsi="Arial" w:cs="Arial"/>
          <w:b/>
          <w:bCs/>
          <w:color w:val="000000" w:themeColor="text1"/>
          <w:lang w:val="lt-LT"/>
        </w:rPr>
        <w:t>.</w:t>
      </w:r>
    </w:p>
    <w:p w14:paraId="463FFDCE" w14:textId="61A923EA" w:rsidR="003E04CB" w:rsidRPr="003E04CB" w:rsidRDefault="003E04CB" w:rsidP="003E04CB">
      <w:pPr>
        <w:tabs>
          <w:tab w:val="left" w:pos="284"/>
          <w:tab w:val="left" w:pos="993"/>
          <w:tab w:val="left" w:pos="1276"/>
          <w:tab w:val="left" w:pos="1560"/>
        </w:tabs>
        <w:spacing w:line="276" w:lineRule="auto"/>
        <w:ind w:firstLine="284"/>
        <w:jc w:val="both"/>
        <w:rPr>
          <w:rFonts w:ascii="Arial" w:hAnsi="Arial" w:cs="Arial"/>
          <w:color w:val="000000" w:themeColor="text1"/>
          <w:lang w:val="lt-LT"/>
        </w:rPr>
      </w:pPr>
      <w:r w:rsidRPr="003E04CB">
        <w:rPr>
          <w:rFonts w:ascii="Arial" w:hAnsi="Arial" w:cs="Arial"/>
          <w:color w:val="000000" w:themeColor="text1"/>
          <w:lang w:val="lt-LT"/>
        </w:rPr>
        <w:t xml:space="preserve">2025 metais Klaipėdos rajono savivaldybės visuomenės sveikatos biuras užtikrino savivaldybei priskirtų visuomenės sveikatos priežiūros funkcijų įgyvendinimą, vykdė </w:t>
      </w:r>
      <w:r w:rsidRPr="003E04CB">
        <w:rPr>
          <w:rFonts w:ascii="Arial" w:hAnsi="Arial" w:cs="Arial"/>
          <w:color w:val="000000" w:themeColor="text1"/>
          <w:lang w:val="lt-LT"/>
        </w:rPr>
        <w:lastRenderedPageBreak/>
        <w:t>visuomenės sveikatos stebėseną, sveikatos stiprinimo ir ligų prevencijos priemones bei sveikatos priežiūrą ugdymo įstaigose. Ataskaitiniu laikotarpiu įgyvendintos programos, projektinės veiklos ir prevencinės priemonės prisidėjo prie gyventojų sveikatos raštingumo didinimo, sveikos gyvensenos įgūdžių stiprinimo ir psichikos sveikatos gerinimo. Įstaiga plėtojo bendradarbiavimą su savivaldybės institucijomis, ugdymo įstaigomis, sveikatos priežiūros įstaigomis bei kitais socialiniais partneriais, siekdama užtikrinti kompleksinių visuomenės sveikatos paslaugų prieinamumą. Vykdant veiklas buvo siekiama efektyviai naudoti valstybės ir savivaldybės biudžeto lėšas, užtikrinant teisės aktuose nustatytų funkcijų įgyvendinimą ir paslaugų kokybę. Ataskaitos duomenys rodo, kad visuomenės sveikatos priežiūros veiklos apimtys išlieka stabilios, o dalis paslaugų sričių buvo stiprinamos reaguojant į gyventojų poreikius ir visuomenės sveikatos iššūkius. Ateinančiu laikotarpiu numatoma toliau plėtoti prevencines programas, stiprinti psichikos sveikatos paslaugų prieinamumą, didinti sveikatos stiprinimo veiklų efektyvumą bei užtikrinti visuomenės sveikatos paslaugų prieinamumą savivaldybės gyventojams.</w:t>
      </w:r>
      <w:r>
        <w:rPr>
          <w:rFonts w:ascii="Arial" w:hAnsi="Arial" w:cs="Arial"/>
          <w:color w:val="000000" w:themeColor="text1"/>
          <w:lang w:val="lt-LT"/>
        </w:rPr>
        <w:t xml:space="preserve"> </w:t>
      </w:r>
    </w:p>
    <w:p w14:paraId="4E60172C" w14:textId="77777777" w:rsidR="003E04CB" w:rsidRPr="00F41A31" w:rsidRDefault="003E04CB" w:rsidP="00F41A31">
      <w:pPr>
        <w:tabs>
          <w:tab w:val="left" w:pos="284"/>
          <w:tab w:val="left" w:pos="993"/>
          <w:tab w:val="left" w:pos="1276"/>
          <w:tab w:val="left" w:pos="1560"/>
        </w:tabs>
        <w:spacing w:line="276" w:lineRule="auto"/>
        <w:ind w:firstLine="284"/>
        <w:jc w:val="both"/>
        <w:rPr>
          <w:rFonts w:ascii="Arial" w:hAnsi="Arial" w:cs="Arial"/>
          <w:color w:val="000000" w:themeColor="text1"/>
          <w:lang w:val="lt-LT"/>
        </w:rPr>
      </w:pPr>
    </w:p>
    <w:p w14:paraId="0000029B" w14:textId="77777777" w:rsidR="00B81FC0" w:rsidRPr="00F41A31" w:rsidRDefault="00B81FC0" w:rsidP="00F41A31">
      <w:pPr>
        <w:spacing w:line="276" w:lineRule="auto"/>
        <w:ind w:firstLine="284"/>
        <w:jc w:val="both"/>
        <w:rPr>
          <w:rFonts w:ascii="Arial" w:hAnsi="Arial" w:cs="Arial"/>
          <w:color w:val="000000" w:themeColor="text1"/>
        </w:rPr>
      </w:pPr>
    </w:p>
    <w:p w14:paraId="0000029C" w14:textId="77777777" w:rsidR="00B81FC0" w:rsidRPr="00F41A31" w:rsidRDefault="00B81FC0" w:rsidP="00F41A31">
      <w:pPr>
        <w:tabs>
          <w:tab w:val="left" w:pos="993"/>
        </w:tabs>
        <w:spacing w:line="276" w:lineRule="auto"/>
        <w:ind w:firstLine="284"/>
        <w:jc w:val="both"/>
        <w:rPr>
          <w:rFonts w:ascii="Arial" w:hAnsi="Arial" w:cs="Arial"/>
          <w:color w:val="000000" w:themeColor="text1"/>
        </w:rPr>
      </w:pPr>
    </w:p>
    <w:p w14:paraId="0000029D" w14:textId="77777777" w:rsidR="00B81FC0" w:rsidRPr="00F41A31" w:rsidRDefault="00B81FC0" w:rsidP="00F41A31">
      <w:pPr>
        <w:tabs>
          <w:tab w:val="left" w:pos="993"/>
        </w:tabs>
        <w:spacing w:line="276" w:lineRule="auto"/>
        <w:ind w:firstLine="284"/>
        <w:jc w:val="both"/>
        <w:rPr>
          <w:rFonts w:ascii="Arial" w:hAnsi="Arial" w:cs="Arial"/>
        </w:rPr>
      </w:pPr>
    </w:p>
    <w:p w14:paraId="0000029E" w14:textId="77777777" w:rsidR="00B81FC0" w:rsidRPr="00F41A31" w:rsidRDefault="001E6E1A" w:rsidP="00F41A31">
      <w:pPr>
        <w:tabs>
          <w:tab w:val="left" w:pos="851"/>
          <w:tab w:val="left" w:pos="993"/>
        </w:tabs>
        <w:spacing w:line="276" w:lineRule="auto"/>
        <w:ind w:firstLine="284"/>
        <w:jc w:val="both"/>
        <w:rPr>
          <w:rFonts w:ascii="Arial" w:hAnsi="Arial" w:cs="Arial"/>
        </w:rPr>
      </w:pPr>
      <w:r w:rsidRPr="00F41A31">
        <w:rPr>
          <w:rFonts w:ascii="Arial" w:hAnsi="Arial" w:cs="Arial"/>
        </w:rPr>
        <w:t xml:space="preserve">Klaipėdos rajono savivaldybės </w:t>
      </w:r>
    </w:p>
    <w:p w14:paraId="0000029F" w14:textId="77777777" w:rsidR="00B81FC0" w:rsidRPr="00F41A31" w:rsidRDefault="001E6E1A" w:rsidP="00F41A31">
      <w:pPr>
        <w:tabs>
          <w:tab w:val="left" w:pos="851"/>
          <w:tab w:val="left" w:pos="993"/>
        </w:tabs>
        <w:spacing w:line="276" w:lineRule="auto"/>
        <w:ind w:firstLine="284"/>
        <w:jc w:val="both"/>
        <w:rPr>
          <w:rFonts w:ascii="Arial" w:hAnsi="Arial" w:cs="Arial"/>
          <w:color w:val="000000" w:themeColor="text1"/>
        </w:rPr>
      </w:pPr>
      <w:r w:rsidRPr="00F41A31">
        <w:rPr>
          <w:rFonts w:ascii="Arial" w:hAnsi="Arial" w:cs="Arial"/>
        </w:rPr>
        <w:t>visuomenės sveikatos biuro direktorė                                                                Dalia Petrikienė</w:t>
      </w:r>
    </w:p>
    <w:p w14:paraId="000002A0" w14:textId="77777777" w:rsidR="00B81FC0" w:rsidRPr="00F41A31" w:rsidRDefault="00B81FC0" w:rsidP="00F41A31">
      <w:pPr>
        <w:tabs>
          <w:tab w:val="left" w:pos="993"/>
        </w:tabs>
        <w:spacing w:line="276" w:lineRule="auto"/>
        <w:ind w:firstLine="284"/>
        <w:jc w:val="both"/>
        <w:rPr>
          <w:rFonts w:ascii="Arial" w:hAnsi="Arial" w:cs="Arial"/>
        </w:rPr>
      </w:pPr>
    </w:p>
    <w:sectPr w:rsidR="00B81FC0" w:rsidRPr="00F41A31">
      <w:pgSz w:w="12240" w:h="15840"/>
      <w:pgMar w:top="1134"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A645A5BE-756D-4332-B1F3-B650366AED77}"/>
    <w:embedBold r:id="rId2" w:fontKey="{1334BC20-F5BD-4784-B929-DC7201195088}"/>
    <w:embedItalic r:id="rId3" w:fontKey="{4C4445E2-F3BF-488E-8B14-03DAC031EE89}"/>
    <w:embedBoldItalic r:id="rId4" w:fontKey="{1438F379-691D-471E-B0F6-940CF605195D}"/>
  </w:font>
  <w:font w:name="TimesLT">
    <w:altName w:val="Times New Roman"/>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embedRegular r:id="rId5" w:fontKey="{6EAA678D-3CE0-4D98-9C9D-67A2F2993D6C}"/>
  </w:font>
  <w:font w:name="Calibri">
    <w:panose1 w:val="020F0502020204030204"/>
    <w:charset w:val="BA"/>
    <w:family w:val="swiss"/>
    <w:pitch w:val="variable"/>
    <w:sig w:usb0="E4002EFF" w:usb1="C200247B" w:usb2="00000009" w:usb3="00000000" w:csb0="000001FF" w:csb1="00000000"/>
    <w:embedRegular r:id="rId6" w:fontKey="{95516DA5-6563-49B9-B8E7-9602408BDFB6}"/>
    <w:embedBold r:id="rId7" w:fontKey="{5A22B92D-7E10-459C-B67F-8DADDDA30B72}"/>
    <w:embedItalic r:id="rId8" w:fontKey="{2FEFDFC1-3CF4-44DB-8B92-F6F73B3E1802}"/>
    <w:embedBoldItalic r:id="rId9" w:fontKey="{40D36E92-0BC7-4A6E-9708-BEB103E0BF28}"/>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embedRegular r:id="rId10" w:fontKey="{8D287936-43B9-4D43-A8B9-297EC6F994EF}"/>
    <w:embedItalic r:id="rId11" w:fontKey="{1CDE7B96-8033-47ED-A46E-8BC6F72FF19B}"/>
  </w:font>
  <w:font w:name="Aptos Narrow">
    <w:charset w:val="00"/>
    <w:family w:val="swiss"/>
    <w:pitch w:val="variable"/>
    <w:sig w:usb0="20000287" w:usb1="00000003" w:usb2="00000000" w:usb3="00000000" w:csb0="0000019F" w:csb1="00000000"/>
    <w:embedRegular r:id="rId12" w:fontKey="{F4EC7DE6-290C-4B9C-B122-EE2EE4DF303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2D1DD8"/>
    <w:multiLevelType w:val="hybridMultilevel"/>
    <w:tmpl w:val="2E62C72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num w:numId="1" w16cid:durableId="9263518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1FC0"/>
    <w:rsid w:val="0001628E"/>
    <w:rsid w:val="000520FD"/>
    <w:rsid w:val="00084898"/>
    <w:rsid w:val="00087240"/>
    <w:rsid w:val="000F76A5"/>
    <w:rsid w:val="00110F10"/>
    <w:rsid w:val="00143BC1"/>
    <w:rsid w:val="00156D36"/>
    <w:rsid w:val="001627DE"/>
    <w:rsid w:val="00163683"/>
    <w:rsid w:val="001B5ACA"/>
    <w:rsid w:val="001E6E1A"/>
    <w:rsid w:val="00215C9B"/>
    <w:rsid w:val="002310EA"/>
    <w:rsid w:val="002428BA"/>
    <w:rsid w:val="00250CF1"/>
    <w:rsid w:val="0029791C"/>
    <w:rsid w:val="002F47CA"/>
    <w:rsid w:val="00300C76"/>
    <w:rsid w:val="003E04CB"/>
    <w:rsid w:val="00545B1E"/>
    <w:rsid w:val="006435EF"/>
    <w:rsid w:val="006B1522"/>
    <w:rsid w:val="007A6F9D"/>
    <w:rsid w:val="007E060D"/>
    <w:rsid w:val="008F2242"/>
    <w:rsid w:val="009D6489"/>
    <w:rsid w:val="00A01EE1"/>
    <w:rsid w:val="00A20CE1"/>
    <w:rsid w:val="00A45519"/>
    <w:rsid w:val="00B12F66"/>
    <w:rsid w:val="00B14A09"/>
    <w:rsid w:val="00B81FC0"/>
    <w:rsid w:val="00BD598B"/>
    <w:rsid w:val="00BD7D9E"/>
    <w:rsid w:val="00C01124"/>
    <w:rsid w:val="00C14590"/>
    <w:rsid w:val="00C15C28"/>
    <w:rsid w:val="00C43337"/>
    <w:rsid w:val="00CC1F9A"/>
    <w:rsid w:val="00D54961"/>
    <w:rsid w:val="00DB0ABB"/>
    <w:rsid w:val="00DC246D"/>
    <w:rsid w:val="00E20D0E"/>
    <w:rsid w:val="00E43546"/>
    <w:rsid w:val="00EB4F3F"/>
    <w:rsid w:val="00EC276B"/>
    <w:rsid w:val="00ED0043"/>
    <w:rsid w:val="00EF122C"/>
    <w:rsid w:val="00F047BA"/>
    <w:rsid w:val="00F264FA"/>
    <w:rsid w:val="00F41A31"/>
    <w:rsid w:val="00FD2E4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361873"/>
  <w15:docId w15:val="{98D7CD2A-0C85-4A40-AB65-84CE23B14A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20CE1"/>
  </w:style>
  <w:style w:type="paragraph" w:styleId="Antrat1">
    <w:name w:val="heading 1"/>
    <w:basedOn w:val="prastasis"/>
    <w:next w:val="prastasis"/>
    <w:link w:val="Antrat1Diagrama"/>
    <w:uiPriority w:val="9"/>
    <w:qFormat/>
    <w:pPr>
      <w:spacing w:before="400" w:after="60"/>
      <w:outlineLvl w:val="0"/>
    </w:pPr>
    <w:rPr>
      <w:rFonts w:ascii="Cambria" w:eastAsia="Cambria" w:hAnsi="Cambria" w:cs="Cambria"/>
      <w:smallCaps/>
      <w:color w:val="0F243E"/>
      <w:sz w:val="32"/>
      <w:szCs w:val="32"/>
    </w:rPr>
  </w:style>
  <w:style w:type="paragraph" w:styleId="Antrat2">
    <w:name w:val="heading 2"/>
    <w:basedOn w:val="prastasis"/>
    <w:next w:val="prastasis"/>
    <w:link w:val="Antrat2Diagrama"/>
    <w:uiPriority w:val="9"/>
    <w:semiHidden/>
    <w:unhideWhenUsed/>
    <w:qFormat/>
    <w:pPr>
      <w:spacing w:before="120" w:after="60"/>
      <w:outlineLvl w:val="1"/>
    </w:pPr>
    <w:rPr>
      <w:rFonts w:ascii="Cambria" w:eastAsia="Cambria" w:hAnsi="Cambria" w:cs="Cambria"/>
      <w:smallCaps/>
      <w:color w:val="17365D"/>
      <w:sz w:val="28"/>
      <w:szCs w:val="28"/>
    </w:rPr>
  </w:style>
  <w:style w:type="paragraph" w:styleId="Antrat3">
    <w:name w:val="heading 3"/>
    <w:basedOn w:val="prastasis"/>
    <w:next w:val="prastasis"/>
    <w:link w:val="Antrat3Diagrama"/>
    <w:uiPriority w:val="9"/>
    <w:semiHidden/>
    <w:unhideWhenUsed/>
    <w:qFormat/>
    <w:pPr>
      <w:spacing w:before="120" w:after="60"/>
      <w:outlineLvl w:val="2"/>
    </w:pPr>
    <w:rPr>
      <w:rFonts w:ascii="Cambria" w:eastAsia="Cambria" w:hAnsi="Cambria" w:cs="Cambria"/>
      <w:smallCaps/>
      <w:color w:val="1F497D"/>
    </w:rPr>
  </w:style>
  <w:style w:type="paragraph" w:styleId="Antrat4">
    <w:name w:val="heading 4"/>
    <w:basedOn w:val="prastasis"/>
    <w:next w:val="prastasis"/>
    <w:link w:val="Antrat4Diagrama"/>
    <w:uiPriority w:val="9"/>
    <w:semiHidden/>
    <w:unhideWhenUsed/>
    <w:qFormat/>
    <w:pPr>
      <w:pBdr>
        <w:bottom w:val="single" w:sz="4" w:space="1" w:color="71A0DC"/>
      </w:pBdr>
      <w:spacing w:before="200" w:after="100"/>
      <w:outlineLvl w:val="3"/>
    </w:pPr>
    <w:rPr>
      <w:rFonts w:ascii="Cambria" w:eastAsia="Cambria" w:hAnsi="Cambria" w:cs="Cambria"/>
      <w:b/>
      <w:bCs/>
      <w:smallCaps/>
      <w:color w:val="3071C3"/>
    </w:rPr>
  </w:style>
  <w:style w:type="paragraph" w:styleId="Antrat5">
    <w:name w:val="heading 5"/>
    <w:basedOn w:val="prastasis"/>
    <w:next w:val="prastasis"/>
    <w:link w:val="Antrat5Diagrama"/>
    <w:uiPriority w:val="9"/>
    <w:semiHidden/>
    <w:unhideWhenUsed/>
    <w:qFormat/>
    <w:pPr>
      <w:pBdr>
        <w:bottom w:val="single" w:sz="4" w:space="1" w:color="548DD4"/>
      </w:pBdr>
      <w:spacing w:before="200" w:after="100"/>
      <w:outlineLvl w:val="4"/>
    </w:pPr>
    <w:rPr>
      <w:rFonts w:ascii="Cambria" w:eastAsia="Cambria" w:hAnsi="Cambria" w:cs="Cambria"/>
      <w:smallCaps/>
      <w:color w:val="3071C3"/>
    </w:rPr>
  </w:style>
  <w:style w:type="paragraph" w:styleId="Antrat6">
    <w:name w:val="heading 6"/>
    <w:basedOn w:val="prastasis"/>
    <w:next w:val="prastasis"/>
    <w:link w:val="Antrat6Diagrama"/>
    <w:uiPriority w:val="9"/>
    <w:semiHidden/>
    <w:unhideWhenUsed/>
    <w:qFormat/>
    <w:pPr>
      <w:pBdr>
        <w:bottom w:val="dotted" w:sz="8" w:space="1" w:color="938953"/>
      </w:pBdr>
      <w:spacing w:before="200" w:after="100"/>
      <w:outlineLvl w:val="5"/>
    </w:pPr>
    <w:rPr>
      <w:rFonts w:ascii="Cambria" w:eastAsia="Cambria" w:hAnsi="Cambria" w:cs="Cambria"/>
      <w:smallCaps/>
      <w:color w:val="938953"/>
    </w:rPr>
  </w:style>
  <w:style w:type="paragraph" w:styleId="Antrat7">
    <w:name w:val="heading 7"/>
    <w:basedOn w:val="prastasis"/>
    <w:next w:val="prastasis"/>
    <w:link w:val="Antrat7Diagrama"/>
    <w:uiPriority w:val="9"/>
    <w:qFormat/>
    <w:rsid w:val="00C33582"/>
    <w:pPr>
      <w:pBdr>
        <w:bottom w:val="dotted" w:sz="8" w:space="1" w:color="938953"/>
      </w:pBdr>
      <w:spacing w:before="200" w:after="100"/>
      <w:contextualSpacing/>
      <w:outlineLvl w:val="6"/>
    </w:pPr>
    <w:rPr>
      <w:rFonts w:ascii="Cambria" w:hAnsi="Cambria"/>
      <w:b/>
      <w:bCs/>
      <w:smallCaps/>
      <w:color w:val="938953"/>
      <w:spacing w:val="20"/>
      <w:sz w:val="16"/>
      <w:szCs w:val="16"/>
      <w:lang w:val="en-GB"/>
    </w:rPr>
  </w:style>
  <w:style w:type="paragraph" w:styleId="Antrat8">
    <w:name w:val="heading 8"/>
    <w:basedOn w:val="prastasis"/>
    <w:next w:val="prastasis"/>
    <w:link w:val="Antrat8Diagrama"/>
    <w:uiPriority w:val="9"/>
    <w:qFormat/>
    <w:rsid w:val="00C33582"/>
    <w:pPr>
      <w:spacing w:before="200" w:after="60"/>
      <w:contextualSpacing/>
      <w:outlineLvl w:val="7"/>
    </w:pPr>
    <w:rPr>
      <w:rFonts w:ascii="Cambria" w:hAnsi="Cambria"/>
      <w:b/>
      <w:smallCaps/>
      <w:color w:val="938953"/>
      <w:spacing w:val="20"/>
      <w:sz w:val="16"/>
      <w:szCs w:val="16"/>
      <w:lang w:val="en-GB"/>
    </w:rPr>
  </w:style>
  <w:style w:type="paragraph" w:styleId="Antrat9">
    <w:name w:val="heading 9"/>
    <w:basedOn w:val="prastasis"/>
    <w:next w:val="prastasis"/>
    <w:link w:val="Antrat9Diagrama"/>
    <w:uiPriority w:val="9"/>
    <w:qFormat/>
    <w:rsid w:val="00C33582"/>
    <w:pPr>
      <w:spacing w:before="200" w:after="60"/>
      <w:contextualSpacing/>
      <w:outlineLvl w:val="8"/>
    </w:pPr>
    <w:rPr>
      <w:rFonts w:ascii="Cambria" w:hAnsi="Cambria"/>
      <w:smallCaps/>
      <w:color w:val="938953"/>
      <w:spacing w:val="20"/>
      <w:sz w:val="16"/>
      <w:szCs w:val="16"/>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link w:val="PavadinimasDiagrama"/>
    <w:uiPriority w:val="10"/>
    <w:qFormat/>
    <w:pPr>
      <w:pBdr>
        <w:top w:val="nil"/>
        <w:left w:val="nil"/>
        <w:bottom w:val="nil"/>
        <w:right w:val="nil"/>
        <w:between w:val="nil"/>
      </w:pBdr>
      <w:spacing w:after="160"/>
    </w:pPr>
    <w:rPr>
      <w:rFonts w:ascii="Cambria" w:eastAsia="Cambria" w:hAnsi="Cambria" w:cs="Cambria"/>
      <w:smallCaps/>
      <w:color w:val="17365D"/>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11">
    <w:name w:val="Table Normal11"/>
    <w:tblPr>
      <w:tblCellMar>
        <w:top w:w="0" w:type="dxa"/>
        <w:left w:w="0" w:type="dxa"/>
        <w:bottom w:w="0" w:type="dxa"/>
        <w:right w:w="0" w:type="dxa"/>
      </w:tblCellMar>
    </w:tblPr>
  </w:style>
  <w:style w:type="paragraph" w:customStyle="1" w:styleId="statymopavad">
    <w:name w:val="?statymo pavad."/>
    <w:basedOn w:val="prastasis"/>
    <w:rsid w:val="002F5F21"/>
    <w:pPr>
      <w:spacing w:line="360" w:lineRule="auto"/>
      <w:ind w:firstLine="720"/>
      <w:jc w:val="center"/>
    </w:pPr>
    <w:rPr>
      <w:rFonts w:ascii="TimesLT" w:hAnsi="TimesLT"/>
      <w:caps/>
      <w:szCs w:val="20"/>
    </w:rPr>
  </w:style>
  <w:style w:type="paragraph" w:styleId="Porat">
    <w:name w:val="footer"/>
    <w:basedOn w:val="prastasis"/>
    <w:link w:val="PoratDiagrama"/>
    <w:uiPriority w:val="99"/>
    <w:rsid w:val="002F5F21"/>
    <w:pPr>
      <w:tabs>
        <w:tab w:val="center" w:pos="4320"/>
        <w:tab w:val="right" w:pos="8640"/>
      </w:tabs>
      <w:spacing w:line="360" w:lineRule="auto"/>
      <w:ind w:firstLine="720"/>
      <w:jc w:val="both"/>
    </w:pPr>
    <w:rPr>
      <w:rFonts w:ascii="TimesLT" w:hAnsi="TimesLT"/>
      <w:szCs w:val="20"/>
    </w:rPr>
  </w:style>
  <w:style w:type="character" w:styleId="Puslapionumeris">
    <w:name w:val="page number"/>
    <w:basedOn w:val="Numatytasispastraiposriftas"/>
    <w:rsid w:val="002F5F21"/>
  </w:style>
  <w:style w:type="character" w:customStyle="1" w:styleId="Pareigos">
    <w:name w:val="Pareigos"/>
    <w:rsid w:val="002F5F21"/>
    <w:rPr>
      <w:rFonts w:ascii="TimesLT" w:hAnsi="TimesLT"/>
      <w:caps/>
      <w:sz w:val="24"/>
    </w:rPr>
  </w:style>
  <w:style w:type="paragraph" w:styleId="Antrats">
    <w:name w:val="header"/>
    <w:basedOn w:val="prastasis"/>
    <w:link w:val="AntratsDiagrama"/>
    <w:uiPriority w:val="99"/>
    <w:rsid w:val="002F5F21"/>
    <w:pPr>
      <w:tabs>
        <w:tab w:val="center" w:pos="4819"/>
        <w:tab w:val="right" w:pos="9638"/>
      </w:tabs>
    </w:pPr>
  </w:style>
  <w:style w:type="paragraph" w:styleId="Antrat">
    <w:name w:val="caption"/>
    <w:basedOn w:val="prastasis"/>
    <w:next w:val="prastasis"/>
    <w:uiPriority w:val="35"/>
    <w:qFormat/>
    <w:rsid w:val="002F5F21"/>
    <w:rPr>
      <w:b/>
      <w:bCs/>
      <w:sz w:val="20"/>
      <w:szCs w:val="20"/>
    </w:rPr>
  </w:style>
  <w:style w:type="paragraph" w:styleId="Debesliotekstas">
    <w:name w:val="Balloon Text"/>
    <w:basedOn w:val="prastasis"/>
    <w:link w:val="DebesliotekstasDiagrama"/>
    <w:uiPriority w:val="99"/>
    <w:semiHidden/>
    <w:rsid w:val="006D7468"/>
    <w:rPr>
      <w:rFonts w:ascii="Tahoma" w:hAnsi="Tahoma" w:cs="Tahoma"/>
      <w:sz w:val="16"/>
      <w:szCs w:val="16"/>
    </w:rPr>
  </w:style>
  <w:style w:type="table" w:styleId="Lentelstinklelis">
    <w:name w:val="Table Grid"/>
    <w:basedOn w:val="prastojilentel"/>
    <w:uiPriority w:val="39"/>
    <w:rsid w:val="00B455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astasistinklapis">
    <w:name w:val="Įprastasis (tinklapis)"/>
    <w:basedOn w:val="prastasis"/>
    <w:rsid w:val="00E46F2F"/>
    <w:pPr>
      <w:spacing w:before="100" w:beforeAutospacing="1" w:after="100" w:afterAutospacing="1"/>
    </w:pPr>
  </w:style>
  <w:style w:type="character" w:customStyle="1" w:styleId="Antrat1Diagrama">
    <w:name w:val="Antraštė 1 Diagrama"/>
    <w:basedOn w:val="Numatytasispastraiposriftas"/>
    <w:link w:val="Antrat1"/>
    <w:uiPriority w:val="9"/>
    <w:rsid w:val="00C33582"/>
    <w:rPr>
      <w:rFonts w:ascii="Cambria" w:hAnsi="Cambria"/>
      <w:smallCaps/>
      <w:color w:val="0F243E"/>
      <w:spacing w:val="20"/>
      <w:sz w:val="32"/>
      <w:szCs w:val="32"/>
      <w:lang w:val="en-GB" w:eastAsia="en-US"/>
    </w:rPr>
  </w:style>
  <w:style w:type="character" w:customStyle="1" w:styleId="Antrat2Diagrama">
    <w:name w:val="Antraštė 2 Diagrama"/>
    <w:basedOn w:val="Numatytasispastraiposriftas"/>
    <w:link w:val="Antrat2"/>
    <w:uiPriority w:val="9"/>
    <w:rsid w:val="00C33582"/>
    <w:rPr>
      <w:rFonts w:ascii="Cambria" w:hAnsi="Cambria"/>
      <w:smallCaps/>
      <w:color w:val="17365D"/>
      <w:spacing w:val="20"/>
      <w:sz w:val="28"/>
      <w:szCs w:val="28"/>
      <w:lang w:val="en-GB" w:eastAsia="en-US"/>
    </w:rPr>
  </w:style>
  <w:style w:type="character" w:customStyle="1" w:styleId="Antrat3Diagrama">
    <w:name w:val="Antraštė 3 Diagrama"/>
    <w:basedOn w:val="Numatytasispastraiposriftas"/>
    <w:link w:val="Antrat3"/>
    <w:uiPriority w:val="9"/>
    <w:rsid w:val="00C33582"/>
    <w:rPr>
      <w:rFonts w:ascii="Cambria" w:hAnsi="Cambria"/>
      <w:smallCaps/>
      <w:color w:val="1F497D"/>
      <w:spacing w:val="20"/>
      <w:sz w:val="24"/>
      <w:szCs w:val="24"/>
      <w:lang w:val="en-GB" w:eastAsia="en-US"/>
    </w:rPr>
  </w:style>
  <w:style w:type="character" w:customStyle="1" w:styleId="Antrat4Diagrama">
    <w:name w:val="Antraštė 4 Diagrama"/>
    <w:basedOn w:val="Numatytasispastraiposriftas"/>
    <w:link w:val="Antrat4"/>
    <w:uiPriority w:val="9"/>
    <w:rsid w:val="00C33582"/>
    <w:rPr>
      <w:rFonts w:ascii="Cambria" w:hAnsi="Cambria"/>
      <w:b/>
      <w:bCs/>
      <w:smallCaps/>
      <w:color w:val="3071C3"/>
      <w:spacing w:val="20"/>
      <w:sz w:val="24"/>
      <w:szCs w:val="24"/>
      <w:lang w:val="en-GB" w:eastAsia="en-US"/>
    </w:rPr>
  </w:style>
  <w:style w:type="character" w:customStyle="1" w:styleId="Antrat5Diagrama">
    <w:name w:val="Antraštė 5 Diagrama"/>
    <w:basedOn w:val="Numatytasispastraiposriftas"/>
    <w:link w:val="Antrat5"/>
    <w:uiPriority w:val="9"/>
    <w:rsid w:val="00C33582"/>
    <w:rPr>
      <w:rFonts w:ascii="Cambria" w:hAnsi="Cambria"/>
      <w:smallCaps/>
      <w:color w:val="3071C3"/>
      <w:spacing w:val="20"/>
      <w:sz w:val="24"/>
      <w:szCs w:val="24"/>
      <w:lang w:val="en-GB" w:eastAsia="en-US"/>
    </w:rPr>
  </w:style>
  <w:style w:type="character" w:customStyle="1" w:styleId="Antrat6Diagrama">
    <w:name w:val="Antraštė 6 Diagrama"/>
    <w:basedOn w:val="Numatytasispastraiposriftas"/>
    <w:link w:val="Antrat6"/>
    <w:uiPriority w:val="9"/>
    <w:rsid w:val="00C33582"/>
    <w:rPr>
      <w:rFonts w:ascii="Cambria" w:hAnsi="Cambria"/>
      <w:smallCaps/>
      <w:color w:val="938953"/>
      <w:spacing w:val="20"/>
      <w:sz w:val="24"/>
      <w:szCs w:val="24"/>
      <w:lang w:val="en-GB" w:eastAsia="en-US"/>
    </w:rPr>
  </w:style>
  <w:style w:type="character" w:customStyle="1" w:styleId="Antrat7Diagrama">
    <w:name w:val="Antraštė 7 Diagrama"/>
    <w:basedOn w:val="Numatytasispastraiposriftas"/>
    <w:link w:val="Antrat7"/>
    <w:uiPriority w:val="9"/>
    <w:rsid w:val="00C33582"/>
    <w:rPr>
      <w:rFonts w:ascii="Cambria" w:hAnsi="Cambria"/>
      <w:b/>
      <w:bCs/>
      <w:smallCaps/>
      <w:color w:val="938953"/>
      <w:spacing w:val="20"/>
      <w:sz w:val="16"/>
      <w:szCs w:val="16"/>
      <w:lang w:val="en-GB" w:eastAsia="en-US"/>
    </w:rPr>
  </w:style>
  <w:style w:type="character" w:customStyle="1" w:styleId="Antrat8Diagrama">
    <w:name w:val="Antraštė 8 Diagrama"/>
    <w:basedOn w:val="Numatytasispastraiposriftas"/>
    <w:link w:val="Antrat8"/>
    <w:uiPriority w:val="9"/>
    <w:rsid w:val="00C33582"/>
    <w:rPr>
      <w:rFonts w:ascii="Cambria" w:hAnsi="Cambria"/>
      <w:b/>
      <w:smallCaps/>
      <w:color w:val="938953"/>
      <w:spacing w:val="20"/>
      <w:sz w:val="16"/>
      <w:szCs w:val="16"/>
      <w:lang w:val="en-GB" w:eastAsia="en-US"/>
    </w:rPr>
  </w:style>
  <w:style w:type="character" w:customStyle="1" w:styleId="Antrat9Diagrama">
    <w:name w:val="Antraštė 9 Diagrama"/>
    <w:basedOn w:val="Numatytasispastraiposriftas"/>
    <w:link w:val="Antrat9"/>
    <w:uiPriority w:val="9"/>
    <w:rsid w:val="00C33582"/>
    <w:rPr>
      <w:rFonts w:ascii="Cambria" w:hAnsi="Cambria"/>
      <w:smallCaps/>
      <w:color w:val="938953"/>
      <w:spacing w:val="20"/>
      <w:sz w:val="16"/>
      <w:szCs w:val="16"/>
      <w:lang w:val="en-GB" w:eastAsia="en-US"/>
    </w:rPr>
  </w:style>
  <w:style w:type="character" w:customStyle="1" w:styleId="PavadinimasDiagrama">
    <w:name w:val="Pavadinimas Diagrama"/>
    <w:basedOn w:val="Numatytasispastraiposriftas"/>
    <w:link w:val="Pavadinimas"/>
    <w:uiPriority w:val="10"/>
    <w:rsid w:val="00C33582"/>
    <w:rPr>
      <w:rFonts w:ascii="Cambria" w:hAnsi="Cambria"/>
      <w:smallCaps/>
      <w:color w:val="17365D"/>
      <w:spacing w:val="5"/>
      <w:sz w:val="72"/>
      <w:szCs w:val="72"/>
      <w:lang w:val="en-US" w:eastAsia="en-US" w:bidi="en-US"/>
    </w:rPr>
  </w:style>
  <w:style w:type="character" w:customStyle="1" w:styleId="PaantratDiagrama">
    <w:name w:val="Paantraštė Diagrama"/>
    <w:basedOn w:val="Numatytasispastraiposriftas"/>
    <w:link w:val="Paantrat"/>
    <w:uiPriority w:val="11"/>
    <w:rsid w:val="00C33582"/>
    <w:rPr>
      <w:rFonts w:ascii="Calibri" w:eastAsia="Calibri" w:hAnsi="Calibri"/>
      <w:smallCaps/>
      <w:color w:val="938953"/>
      <w:spacing w:val="5"/>
      <w:sz w:val="28"/>
      <w:szCs w:val="28"/>
      <w:lang w:val="en-US" w:eastAsia="en-US" w:bidi="en-US"/>
    </w:rPr>
  </w:style>
  <w:style w:type="character" w:styleId="Grietas">
    <w:name w:val="Strong"/>
    <w:uiPriority w:val="22"/>
    <w:qFormat/>
    <w:rsid w:val="00C33582"/>
    <w:rPr>
      <w:b/>
      <w:bCs/>
      <w:spacing w:val="0"/>
    </w:rPr>
  </w:style>
  <w:style w:type="character" w:styleId="Emfaz">
    <w:name w:val="Emphasis"/>
    <w:uiPriority w:val="20"/>
    <w:qFormat/>
    <w:rsid w:val="00C33582"/>
    <w:rPr>
      <w:b/>
      <w:bCs/>
      <w:smallCaps/>
      <w:dstrike w:val="0"/>
      <w:color w:val="5A5A5A"/>
      <w:spacing w:val="20"/>
      <w:kern w:val="0"/>
      <w:vertAlign w:val="baseline"/>
    </w:rPr>
  </w:style>
  <w:style w:type="paragraph" w:styleId="Betarp">
    <w:name w:val="No Spacing"/>
    <w:basedOn w:val="prastasis"/>
    <w:uiPriority w:val="1"/>
    <w:qFormat/>
    <w:rsid w:val="00C33582"/>
    <w:rPr>
      <w:lang w:val="en-GB"/>
    </w:rPr>
  </w:style>
  <w:style w:type="paragraph" w:styleId="Sraopastraipa">
    <w:name w:val="List Paragraph"/>
    <w:basedOn w:val="prastasis"/>
    <w:link w:val="SraopastraipaDiagrama"/>
    <w:uiPriority w:val="34"/>
    <w:qFormat/>
    <w:rsid w:val="00C33582"/>
    <w:pPr>
      <w:ind w:left="720"/>
      <w:contextualSpacing/>
    </w:pPr>
    <w:rPr>
      <w:lang w:val="en-GB"/>
    </w:rPr>
  </w:style>
  <w:style w:type="paragraph" w:styleId="Citata">
    <w:name w:val="Quote"/>
    <w:basedOn w:val="prastasis"/>
    <w:next w:val="prastasis"/>
    <w:link w:val="CitataDiagrama"/>
    <w:uiPriority w:val="29"/>
    <w:qFormat/>
    <w:rsid w:val="00C33582"/>
    <w:rPr>
      <w:i/>
      <w:iCs/>
      <w:lang w:val="en-GB"/>
    </w:rPr>
  </w:style>
  <w:style w:type="character" w:customStyle="1" w:styleId="CitataDiagrama">
    <w:name w:val="Citata Diagrama"/>
    <w:basedOn w:val="Numatytasispastraiposriftas"/>
    <w:link w:val="Citata"/>
    <w:uiPriority w:val="29"/>
    <w:rsid w:val="00C33582"/>
    <w:rPr>
      <w:i/>
      <w:iCs/>
      <w:sz w:val="24"/>
      <w:szCs w:val="24"/>
      <w:lang w:val="en-GB" w:eastAsia="en-US"/>
    </w:rPr>
  </w:style>
  <w:style w:type="paragraph" w:styleId="Iskirtacitata">
    <w:name w:val="Intense Quote"/>
    <w:basedOn w:val="prastasis"/>
    <w:next w:val="prastasis"/>
    <w:link w:val="IskirtacitataDiagrama"/>
    <w:uiPriority w:val="30"/>
    <w:qFormat/>
    <w:rsid w:val="00C33582"/>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line="300" w:lineRule="auto"/>
      <w:ind w:left="2506" w:right="432"/>
    </w:pPr>
    <w:rPr>
      <w:rFonts w:ascii="Cambria" w:hAnsi="Cambria"/>
      <w:smallCaps/>
      <w:color w:val="365F91"/>
      <w:lang w:val="en-GB"/>
    </w:rPr>
  </w:style>
  <w:style w:type="character" w:customStyle="1" w:styleId="IskirtacitataDiagrama">
    <w:name w:val="Išskirta citata Diagrama"/>
    <w:basedOn w:val="Numatytasispastraiposriftas"/>
    <w:link w:val="Iskirtacitata"/>
    <w:uiPriority w:val="30"/>
    <w:rsid w:val="00C33582"/>
    <w:rPr>
      <w:rFonts w:ascii="Cambria" w:hAnsi="Cambria"/>
      <w:smallCaps/>
      <w:color w:val="365F91"/>
      <w:sz w:val="24"/>
      <w:szCs w:val="24"/>
      <w:lang w:val="en-GB" w:eastAsia="en-US"/>
    </w:rPr>
  </w:style>
  <w:style w:type="character" w:styleId="Nerykuspabraukimas">
    <w:name w:val="Subtle Emphasis"/>
    <w:uiPriority w:val="19"/>
    <w:qFormat/>
    <w:rsid w:val="00C33582"/>
    <w:rPr>
      <w:smallCaps/>
      <w:dstrike w:val="0"/>
      <w:color w:val="5A5A5A"/>
      <w:vertAlign w:val="baseline"/>
    </w:rPr>
  </w:style>
  <w:style w:type="character" w:styleId="Rykuspabraukimas">
    <w:name w:val="Intense Emphasis"/>
    <w:uiPriority w:val="21"/>
    <w:qFormat/>
    <w:rsid w:val="00C33582"/>
    <w:rPr>
      <w:b/>
      <w:bCs/>
      <w:smallCaps/>
      <w:color w:val="4F81BD"/>
      <w:spacing w:val="40"/>
    </w:rPr>
  </w:style>
  <w:style w:type="character" w:styleId="Nerykinuoroda">
    <w:name w:val="Subtle Reference"/>
    <w:uiPriority w:val="31"/>
    <w:qFormat/>
    <w:rsid w:val="00C33582"/>
    <w:rPr>
      <w:rFonts w:ascii="Cambria" w:eastAsia="Times New Roman" w:hAnsi="Cambria" w:cs="Times New Roman"/>
      <w:i/>
      <w:iCs/>
      <w:smallCaps/>
      <w:color w:val="5A5A5A"/>
      <w:spacing w:val="20"/>
    </w:rPr>
  </w:style>
  <w:style w:type="character" w:styleId="Rykinuoroda">
    <w:name w:val="Intense Reference"/>
    <w:uiPriority w:val="32"/>
    <w:qFormat/>
    <w:rsid w:val="00C33582"/>
    <w:rPr>
      <w:rFonts w:ascii="Cambria" w:eastAsia="Times New Roman" w:hAnsi="Cambria" w:cs="Times New Roman"/>
      <w:b/>
      <w:bCs/>
      <w:i/>
      <w:iCs/>
      <w:smallCaps/>
      <w:color w:val="17365D"/>
      <w:spacing w:val="20"/>
    </w:rPr>
  </w:style>
  <w:style w:type="character" w:styleId="Knygospavadinimas">
    <w:name w:val="Book Title"/>
    <w:uiPriority w:val="33"/>
    <w:qFormat/>
    <w:rsid w:val="00C33582"/>
    <w:rPr>
      <w:rFonts w:ascii="Cambria" w:eastAsia="Times New Roman" w:hAnsi="Cambria" w:cs="Times New Roman"/>
      <w:b/>
      <w:bCs/>
      <w:smallCaps/>
      <w:color w:val="17365D"/>
      <w:spacing w:val="10"/>
      <w:u w:val="single"/>
    </w:rPr>
  </w:style>
  <w:style w:type="paragraph" w:styleId="Turinioantrat">
    <w:name w:val="TOC Heading"/>
    <w:basedOn w:val="Antrat1"/>
    <w:next w:val="prastasis"/>
    <w:uiPriority w:val="39"/>
    <w:qFormat/>
    <w:rsid w:val="00C33582"/>
    <w:pPr>
      <w:outlineLvl w:val="9"/>
    </w:pPr>
  </w:style>
  <w:style w:type="paragraph" w:styleId="HTMLiankstoformatuotas">
    <w:name w:val="HTML Preformatted"/>
    <w:basedOn w:val="prastasis"/>
    <w:link w:val="HTMLiankstoformatuotasDiagrama"/>
    <w:rsid w:val="00C33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C33582"/>
    <w:rPr>
      <w:rFonts w:ascii="Courier New" w:hAnsi="Courier New" w:cs="Courier New"/>
    </w:rPr>
  </w:style>
  <w:style w:type="character" w:styleId="Hipersaitas">
    <w:name w:val="Hyperlink"/>
    <w:uiPriority w:val="99"/>
    <w:unhideWhenUsed/>
    <w:rsid w:val="00C33582"/>
    <w:rPr>
      <w:color w:val="0000FF"/>
      <w:u w:val="single"/>
    </w:rPr>
  </w:style>
  <w:style w:type="paragraph" w:customStyle="1" w:styleId="prastasis1">
    <w:name w:val="Įprastasis1"/>
    <w:basedOn w:val="prastasis"/>
    <w:rsid w:val="00C33582"/>
    <w:pPr>
      <w:spacing w:before="100" w:beforeAutospacing="1" w:after="100" w:afterAutospacing="1"/>
      <w:jc w:val="both"/>
    </w:pPr>
    <w:rPr>
      <w:rFonts w:ascii="Arial" w:hAnsi="Arial" w:cs="Arial"/>
      <w:color w:val="000000"/>
      <w:sz w:val="20"/>
      <w:szCs w:val="20"/>
    </w:rPr>
  </w:style>
  <w:style w:type="character" w:customStyle="1" w:styleId="AntratsDiagrama">
    <w:name w:val="Antraštės Diagrama"/>
    <w:basedOn w:val="Numatytasispastraiposriftas"/>
    <w:link w:val="Antrats"/>
    <w:uiPriority w:val="99"/>
    <w:rsid w:val="00C33582"/>
    <w:rPr>
      <w:sz w:val="24"/>
      <w:szCs w:val="24"/>
      <w:lang w:eastAsia="en-US"/>
    </w:rPr>
  </w:style>
  <w:style w:type="character" w:customStyle="1" w:styleId="PoratDiagrama">
    <w:name w:val="Poraštė Diagrama"/>
    <w:basedOn w:val="Numatytasispastraiposriftas"/>
    <w:link w:val="Porat"/>
    <w:uiPriority w:val="99"/>
    <w:rsid w:val="00C33582"/>
    <w:rPr>
      <w:rFonts w:ascii="TimesLT" w:hAnsi="TimesLT"/>
      <w:sz w:val="24"/>
      <w:lang w:eastAsia="en-US"/>
    </w:rPr>
  </w:style>
  <w:style w:type="paragraph" w:customStyle="1" w:styleId="Style1">
    <w:name w:val="Style1"/>
    <w:basedOn w:val="Sraopastraipa"/>
    <w:rsid w:val="00C33582"/>
    <w:pPr>
      <w:suppressAutoHyphens/>
      <w:ind w:left="0" w:firstLine="567"/>
      <w:contextualSpacing w:val="0"/>
      <w:jc w:val="both"/>
    </w:pPr>
    <w:rPr>
      <w:rFonts w:eastAsia="Calibri"/>
      <w:lang w:val="lt-LT" w:eastAsia="ar-SA"/>
    </w:rPr>
  </w:style>
  <w:style w:type="paragraph" w:customStyle="1" w:styleId="text">
    <w:name w:val="text"/>
    <w:basedOn w:val="prastasis"/>
    <w:rsid w:val="00C33582"/>
    <w:pPr>
      <w:spacing w:before="100" w:beforeAutospacing="1" w:after="100" w:afterAutospacing="1"/>
    </w:pPr>
  </w:style>
  <w:style w:type="character" w:customStyle="1" w:styleId="DebesliotekstasDiagrama">
    <w:name w:val="Debesėlio tekstas Diagrama"/>
    <w:basedOn w:val="Numatytasispastraiposriftas"/>
    <w:link w:val="Debesliotekstas"/>
    <w:uiPriority w:val="99"/>
    <w:semiHidden/>
    <w:rsid w:val="00C33582"/>
    <w:rPr>
      <w:rFonts w:ascii="Tahoma" w:hAnsi="Tahoma" w:cs="Tahoma"/>
      <w:sz w:val="16"/>
      <w:szCs w:val="16"/>
      <w:lang w:eastAsia="en-US"/>
    </w:rPr>
  </w:style>
  <w:style w:type="paragraph" w:customStyle="1" w:styleId="Hyperlink1">
    <w:name w:val="Hyperlink1"/>
    <w:rsid w:val="00C33582"/>
    <w:pPr>
      <w:autoSpaceDE w:val="0"/>
      <w:autoSpaceDN w:val="0"/>
      <w:adjustRightInd w:val="0"/>
      <w:ind w:firstLine="312"/>
      <w:jc w:val="both"/>
    </w:pPr>
    <w:rPr>
      <w:rFonts w:ascii="TimesLT" w:hAnsi="TimesLT"/>
      <w:lang w:val="en-US" w:eastAsia="en-US"/>
    </w:rPr>
  </w:style>
  <w:style w:type="character" w:styleId="Komentaronuoroda">
    <w:name w:val="annotation reference"/>
    <w:rsid w:val="00C33582"/>
    <w:rPr>
      <w:sz w:val="16"/>
      <w:szCs w:val="16"/>
    </w:rPr>
  </w:style>
  <w:style w:type="paragraph" w:styleId="Komentarotekstas">
    <w:name w:val="annotation text"/>
    <w:basedOn w:val="prastasis"/>
    <w:link w:val="KomentarotekstasDiagrama"/>
    <w:rsid w:val="00C33582"/>
    <w:rPr>
      <w:sz w:val="20"/>
      <w:szCs w:val="20"/>
      <w:lang w:val="en-GB"/>
    </w:rPr>
  </w:style>
  <w:style w:type="character" w:customStyle="1" w:styleId="KomentarotekstasDiagrama">
    <w:name w:val="Komentaro tekstas Diagrama"/>
    <w:basedOn w:val="Numatytasispastraiposriftas"/>
    <w:link w:val="Komentarotekstas"/>
    <w:rsid w:val="00C33582"/>
    <w:rPr>
      <w:lang w:val="en-GB" w:eastAsia="en-US"/>
    </w:rPr>
  </w:style>
  <w:style w:type="paragraph" w:styleId="Komentarotema">
    <w:name w:val="annotation subject"/>
    <w:basedOn w:val="Komentarotekstas"/>
    <w:next w:val="Komentarotekstas"/>
    <w:link w:val="KomentarotemaDiagrama"/>
    <w:rsid w:val="00C33582"/>
    <w:rPr>
      <w:b/>
      <w:bCs/>
    </w:rPr>
  </w:style>
  <w:style w:type="character" w:customStyle="1" w:styleId="KomentarotemaDiagrama">
    <w:name w:val="Komentaro tema Diagrama"/>
    <w:basedOn w:val="KomentarotekstasDiagrama"/>
    <w:link w:val="Komentarotema"/>
    <w:rsid w:val="00C33582"/>
    <w:rPr>
      <w:b/>
      <w:bCs/>
      <w:lang w:val="en-GB" w:eastAsia="en-US"/>
    </w:rPr>
  </w:style>
  <w:style w:type="paragraph" w:styleId="Pagrindiniotekstotrauka">
    <w:name w:val="Body Text Indent"/>
    <w:basedOn w:val="prastasis"/>
    <w:link w:val="PagrindiniotekstotraukaDiagrama"/>
    <w:uiPriority w:val="99"/>
    <w:unhideWhenUsed/>
    <w:rsid w:val="00C33582"/>
    <w:pPr>
      <w:spacing w:before="100" w:beforeAutospacing="1" w:after="100" w:afterAutospacing="1"/>
    </w:pPr>
  </w:style>
  <w:style w:type="character" w:customStyle="1" w:styleId="PagrindiniotekstotraukaDiagrama">
    <w:name w:val="Pagrindinio teksto įtrauka Diagrama"/>
    <w:basedOn w:val="Numatytasispastraiposriftas"/>
    <w:link w:val="Pagrindiniotekstotrauka"/>
    <w:uiPriority w:val="99"/>
    <w:rsid w:val="00C33582"/>
    <w:rPr>
      <w:sz w:val="24"/>
      <w:szCs w:val="24"/>
    </w:rPr>
  </w:style>
  <w:style w:type="paragraph" w:customStyle="1" w:styleId="ISTATYMAS">
    <w:name w:val="ISTATYMAS"/>
    <w:rsid w:val="00C33582"/>
    <w:pPr>
      <w:autoSpaceDE w:val="0"/>
      <w:autoSpaceDN w:val="0"/>
      <w:adjustRightInd w:val="0"/>
      <w:jc w:val="center"/>
    </w:pPr>
    <w:rPr>
      <w:rFonts w:ascii="TimesLT" w:hAnsi="TimesLT"/>
      <w:lang w:val="en-US" w:eastAsia="en-US"/>
    </w:rPr>
  </w:style>
  <w:style w:type="table" w:styleId="1vidutinisspalvinimas1parykinimas">
    <w:name w:val="Medium Shading 1 Accent 1"/>
    <w:basedOn w:val="prastojilentel"/>
    <w:uiPriority w:val="63"/>
    <w:rsid w:val="00C33582"/>
    <w:rPr>
      <w:rFonts w:ascii="Calibri" w:eastAsia="Calibri" w:hAnsi="Calibri"/>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3vidutinistinklelis3parykinimas">
    <w:name w:val="Medium Grid 3 Accent 3"/>
    <w:basedOn w:val="prastojilentel"/>
    <w:uiPriority w:val="69"/>
    <w:rsid w:val="00C33582"/>
    <w:rPr>
      <w:rFonts w:ascii="Calibri" w:eastAsia="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viesusspalvinimas3parykinimas">
    <w:name w:val="Light Shading Accent 3"/>
    <w:basedOn w:val="prastojilentel"/>
    <w:uiPriority w:val="60"/>
    <w:rsid w:val="00C33582"/>
    <w:rPr>
      <w:rFonts w:ascii="Calibri" w:eastAsia="Calibri" w:hAnsi="Calibri"/>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viesussraas3parykinimas">
    <w:name w:val="Light List Accent 3"/>
    <w:basedOn w:val="prastojilentel"/>
    <w:uiPriority w:val="61"/>
    <w:rsid w:val="00C33582"/>
    <w:rPr>
      <w:rFonts w:ascii="Calibri" w:eastAsia="Calibri" w:hAnsi="Calibri"/>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1vidutinisspalvinimas3parykinimas">
    <w:name w:val="Medium Shading 1 Accent 3"/>
    <w:basedOn w:val="prastojilentel"/>
    <w:uiPriority w:val="63"/>
    <w:rsid w:val="00C33582"/>
    <w:rPr>
      <w:rFonts w:ascii="Calibri" w:eastAsia="Calibri" w:hAnsi="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viesusspalvinimas1parykinimas">
    <w:name w:val="Light Shading Accent 1"/>
    <w:basedOn w:val="prastojilentel"/>
    <w:uiPriority w:val="60"/>
    <w:rsid w:val="00C33582"/>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prastasiniatinklio">
    <w:name w:val="Normal (Web)"/>
    <w:basedOn w:val="prastasis"/>
    <w:uiPriority w:val="99"/>
    <w:unhideWhenUsed/>
    <w:rsid w:val="00C33582"/>
    <w:pPr>
      <w:spacing w:before="100" w:beforeAutospacing="1" w:after="100" w:afterAutospacing="1"/>
    </w:pPr>
  </w:style>
  <w:style w:type="paragraph" w:customStyle="1" w:styleId="Default">
    <w:name w:val="Default"/>
    <w:rsid w:val="00C33582"/>
    <w:pPr>
      <w:autoSpaceDE w:val="0"/>
      <w:autoSpaceDN w:val="0"/>
      <w:adjustRightInd w:val="0"/>
    </w:pPr>
    <w:rPr>
      <w:rFonts w:ascii="Arial" w:eastAsia="Calibri" w:hAnsi="Arial" w:cs="Arial"/>
      <w:color w:val="000000"/>
    </w:rPr>
  </w:style>
  <w:style w:type="table" w:customStyle="1" w:styleId="4tinkleliolentel6parykinimas1">
    <w:name w:val="4 tinklelio lentelė – 6 paryškinimas1"/>
    <w:basedOn w:val="prastojilentel"/>
    <w:uiPriority w:val="49"/>
    <w:rsid w:val="00C33582"/>
    <w:rPr>
      <w:rFonts w:ascii="Calibri" w:eastAsia="Calibri" w:hAnsi="Calibri"/>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tinkleliolentel4parykinimas1">
    <w:name w:val="4 tinklelio lentelė – 4 paryškinimas1"/>
    <w:basedOn w:val="prastojilentel"/>
    <w:uiPriority w:val="49"/>
    <w:rsid w:val="00C33582"/>
    <w:rPr>
      <w:rFonts w:ascii="Calibri" w:eastAsia="Calibri" w:hAnsi="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4tinkleliolentel-1parykinimas1">
    <w:name w:val="4 tinklelio lentelė - 1 paryškinimas1"/>
    <w:basedOn w:val="prastojilentel"/>
    <w:uiPriority w:val="49"/>
    <w:rsid w:val="00C33582"/>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tinkleliolentel1">
    <w:name w:val="4 tinklelio lentelė1"/>
    <w:basedOn w:val="prastojilentel"/>
    <w:uiPriority w:val="49"/>
    <w:rsid w:val="00C33582"/>
    <w:rPr>
      <w:rFonts w:ascii="Calibri" w:eastAsia="Calibri" w:hAnsi="Calibri"/>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tinkleliolentel5parykinimas1">
    <w:name w:val="4 tinklelio lentelė – 5 paryškinimas1"/>
    <w:basedOn w:val="prastojilentel"/>
    <w:uiPriority w:val="49"/>
    <w:rsid w:val="00C33582"/>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paprastojilentel1">
    <w:name w:val="5 paprastoji lentelė1"/>
    <w:basedOn w:val="prastojilentel"/>
    <w:uiPriority w:val="45"/>
    <w:rsid w:val="00C33582"/>
    <w:rPr>
      <w:rFonts w:ascii="Calibri" w:eastAsia="Calibri" w:hAnsi="Calibri"/>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tinkleliolentelviesi5parykinimas1">
    <w:name w:val="1 tinklelio lentelė (šviesi) – 5 paryškinimas1"/>
    <w:basedOn w:val="prastojilentel"/>
    <w:uiPriority w:val="46"/>
    <w:rsid w:val="004A4665"/>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1tinkleliolentelviesi3parykinimas1">
    <w:name w:val="1 tinklelio lentelė (šviesi) – 3 paryškinimas1"/>
    <w:basedOn w:val="prastojilentel"/>
    <w:uiPriority w:val="46"/>
    <w:rsid w:val="004A466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3sraolentel3parykinimas1">
    <w:name w:val="3 sąrašo lentelė – 3 paryškinimas1"/>
    <w:basedOn w:val="prastojilentel"/>
    <w:uiPriority w:val="48"/>
    <w:rsid w:val="004A4665"/>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5tinkleliolenteltamsi3parykinimas1">
    <w:name w:val="5 tinklelio lentelė (tamsi) – 3 paryškinimas1"/>
    <w:basedOn w:val="prastojilentel"/>
    <w:uiPriority w:val="50"/>
    <w:rsid w:val="0091129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6tinkleliolentelspalvinga3parykinimas1">
    <w:name w:val="6 tinklelio lentelė (spalvinga) – 3 paryškinimas1"/>
    <w:basedOn w:val="prastojilentel"/>
    <w:uiPriority w:val="51"/>
    <w:rsid w:val="0091129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2sraolentel3parykinimas1">
    <w:name w:val="2 sąrašo lentelė – 3 paryškinimas1"/>
    <w:basedOn w:val="prastojilentel"/>
    <w:uiPriority w:val="47"/>
    <w:rsid w:val="0091129F"/>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6tinkleliolentelspalvinga6parykinimas1">
    <w:name w:val="6 tinklelio lentelė (spalvinga) – 6 paryškinimas1"/>
    <w:basedOn w:val="prastojilentel"/>
    <w:uiPriority w:val="51"/>
    <w:rsid w:val="0091129F"/>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tinkleliolentelviesi6parykinimas1">
    <w:name w:val="1 tinklelio lentelė (šviesi) – 6 paryškinimas1"/>
    <w:basedOn w:val="prastojilentel"/>
    <w:uiPriority w:val="46"/>
    <w:rsid w:val="00861752"/>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3sraolentel6parykinimas1">
    <w:name w:val="3 sąrašo lentelė – 6 paryškinimas1"/>
    <w:basedOn w:val="prastojilentel"/>
    <w:uiPriority w:val="48"/>
    <w:rsid w:val="00861752"/>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customStyle="1" w:styleId="Neapdorotaspaminjimas1">
    <w:name w:val="Neapdorotas paminėjimas1"/>
    <w:basedOn w:val="Numatytasispastraiposriftas"/>
    <w:uiPriority w:val="99"/>
    <w:semiHidden/>
    <w:unhideWhenUsed/>
    <w:rsid w:val="000E2DDB"/>
    <w:rPr>
      <w:color w:val="605E5C"/>
      <w:shd w:val="clear" w:color="auto" w:fill="E1DFDD"/>
    </w:rPr>
  </w:style>
  <w:style w:type="character" w:styleId="Neapdorotaspaminjimas">
    <w:name w:val="Unresolved Mention"/>
    <w:basedOn w:val="Numatytasispastraiposriftas"/>
    <w:uiPriority w:val="99"/>
    <w:semiHidden/>
    <w:unhideWhenUsed/>
    <w:rsid w:val="00854359"/>
    <w:rPr>
      <w:color w:val="605E5C"/>
      <w:shd w:val="clear" w:color="auto" w:fill="E1DFDD"/>
    </w:rPr>
  </w:style>
  <w:style w:type="character" w:styleId="Perirtashipersaitas">
    <w:name w:val="FollowedHyperlink"/>
    <w:basedOn w:val="Numatytasispastraiposriftas"/>
    <w:semiHidden/>
    <w:unhideWhenUsed/>
    <w:rsid w:val="006815ED"/>
    <w:rPr>
      <w:color w:val="954F72" w:themeColor="followedHyperlink"/>
      <w:u w:val="single"/>
    </w:rPr>
  </w:style>
  <w:style w:type="character" w:customStyle="1" w:styleId="SraopastraipaDiagrama">
    <w:name w:val="Sąrašo pastraipa Diagrama"/>
    <w:basedOn w:val="Numatytasispastraiposriftas"/>
    <w:link w:val="Sraopastraipa"/>
    <w:uiPriority w:val="34"/>
    <w:locked/>
    <w:rsid w:val="00775BD8"/>
    <w:rPr>
      <w:sz w:val="24"/>
      <w:szCs w:val="24"/>
      <w:lang w:val="en-GB" w:eastAsia="en-US"/>
    </w:rPr>
  </w:style>
  <w:style w:type="paragraph" w:styleId="Puslapioinaostekstas">
    <w:name w:val="footnote text"/>
    <w:basedOn w:val="prastasis"/>
    <w:link w:val="PuslapioinaostekstasDiagrama"/>
    <w:semiHidden/>
    <w:unhideWhenUsed/>
    <w:rsid w:val="00422312"/>
    <w:rPr>
      <w:sz w:val="20"/>
      <w:szCs w:val="20"/>
    </w:rPr>
  </w:style>
  <w:style w:type="character" w:customStyle="1" w:styleId="PuslapioinaostekstasDiagrama">
    <w:name w:val="Puslapio išnašos tekstas Diagrama"/>
    <w:basedOn w:val="Numatytasispastraiposriftas"/>
    <w:link w:val="Puslapioinaostekstas"/>
    <w:semiHidden/>
    <w:rsid w:val="00422312"/>
    <w:rPr>
      <w:lang w:eastAsia="en-US"/>
    </w:rPr>
  </w:style>
  <w:style w:type="character" w:styleId="Puslapioinaosnuoroda">
    <w:name w:val="footnote reference"/>
    <w:basedOn w:val="Numatytasispastraiposriftas"/>
    <w:semiHidden/>
    <w:unhideWhenUsed/>
    <w:rsid w:val="00422312"/>
    <w:rPr>
      <w:vertAlign w:val="superscript"/>
    </w:rPr>
  </w:style>
  <w:style w:type="paragraph" w:styleId="Pagrindinistekstas2">
    <w:name w:val="Body Text 2"/>
    <w:basedOn w:val="prastasis"/>
    <w:link w:val="Pagrindinistekstas2Diagrama"/>
    <w:semiHidden/>
    <w:unhideWhenUsed/>
    <w:rsid w:val="00134658"/>
    <w:pPr>
      <w:spacing w:after="120" w:line="480" w:lineRule="auto"/>
    </w:pPr>
  </w:style>
  <w:style w:type="character" w:customStyle="1" w:styleId="Pagrindinistekstas2Diagrama">
    <w:name w:val="Pagrindinis tekstas 2 Diagrama"/>
    <w:basedOn w:val="Numatytasispastraiposriftas"/>
    <w:link w:val="Pagrindinistekstas2"/>
    <w:semiHidden/>
    <w:rsid w:val="00134658"/>
    <w:rPr>
      <w:sz w:val="24"/>
      <w:szCs w:val="24"/>
      <w:lang w:eastAsia="en-US"/>
    </w:rPr>
  </w:style>
  <w:style w:type="character" w:customStyle="1" w:styleId="text-value">
    <w:name w:val="text-value"/>
    <w:basedOn w:val="Numatytasispastraiposriftas"/>
    <w:rsid w:val="00FA5CB6"/>
  </w:style>
  <w:style w:type="character" w:customStyle="1" w:styleId="col-3">
    <w:name w:val="col-3"/>
    <w:basedOn w:val="Numatytasispastraiposriftas"/>
    <w:rsid w:val="00FA5CB6"/>
  </w:style>
  <w:style w:type="paragraph" w:customStyle="1" w:styleId="nav-item">
    <w:name w:val="nav-item"/>
    <w:basedOn w:val="prastasis"/>
    <w:rsid w:val="00FA5CB6"/>
    <w:pPr>
      <w:spacing w:before="100" w:beforeAutospacing="1" w:after="100" w:afterAutospacing="1"/>
    </w:pPr>
  </w:style>
  <w:style w:type="paragraph" w:customStyle="1" w:styleId="d-table-cell">
    <w:name w:val="d-table-cell"/>
    <w:basedOn w:val="prastasis"/>
    <w:rsid w:val="00FA5CB6"/>
    <w:pPr>
      <w:spacing w:before="100" w:beforeAutospacing="1" w:after="100" w:afterAutospacing="1"/>
    </w:pPr>
  </w:style>
  <w:style w:type="paragraph" w:styleId="Pataisymai">
    <w:name w:val="Revision"/>
    <w:hidden/>
    <w:uiPriority w:val="99"/>
    <w:semiHidden/>
    <w:rsid w:val="00E9422D"/>
    <w:rPr>
      <w:lang w:eastAsia="en-US"/>
    </w:rPr>
  </w:style>
  <w:style w:type="table" w:customStyle="1" w:styleId="22">
    <w:name w:val="22"/>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1">
    <w:name w:val="21"/>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0">
    <w:name w:val="20"/>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9">
    <w:name w:val="19"/>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8">
    <w:name w:val="18"/>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7">
    <w:name w:val="17"/>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6">
    <w:name w:val="16"/>
    <w:basedOn w:val="TableNormal11"/>
    <w:tblPr>
      <w:tblStyleRowBandSize w:val="1"/>
      <w:tblStyleColBandSize w:val="1"/>
      <w:tblCellMar>
        <w:top w:w="100" w:type="dxa"/>
        <w:left w:w="100" w:type="dxa"/>
        <w:bottom w:w="100" w:type="dxa"/>
        <w:right w:w="100" w:type="dxa"/>
      </w:tblCellMar>
    </w:tblPr>
  </w:style>
  <w:style w:type="table" w:customStyle="1" w:styleId="15">
    <w:name w:val="15"/>
    <w:basedOn w:val="TableNormal11"/>
    <w:tblPr>
      <w:tblStyleRowBandSize w:val="1"/>
      <w:tblStyleColBandSize w:val="1"/>
      <w:tblCellMar>
        <w:top w:w="100" w:type="dxa"/>
        <w:left w:w="100" w:type="dxa"/>
        <w:bottom w:w="100" w:type="dxa"/>
        <w:right w:w="100" w:type="dxa"/>
      </w:tblCellMar>
    </w:tblPr>
  </w:style>
  <w:style w:type="table" w:customStyle="1" w:styleId="14">
    <w:name w:val="14"/>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3">
    <w:name w:val="13"/>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2">
    <w:name w:val="12"/>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1">
    <w:name w:val="11"/>
    <w:basedOn w:val="TableNormal11"/>
    <w:tblPr>
      <w:tblStyleRowBandSize w:val="1"/>
      <w:tblStyleColBandSize w:val="1"/>
    </w:tblPr>
  </w:style>
  <w:style w:type="table" w:customStyle="1" w:styleId="10">
    <w:name w:val="10"/>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9">
    <w:name w:val="9"/>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8">
    <w:name w:val="8"/>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7">
    <w:name w:val="7"/>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6">
    <w:name w:val="6"/>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5">
    <w:name w:val="5"/>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4">
    <w:name w:val="4"/>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3">
    <w:name w:val="3"/>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
    <w:name w:val="2"/>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color w:val="FFFFFF"/>
      </w:rPr>
      <w:tblPr/>
      <w:tcPr>
        <w:shd w:val="clear" w:color="auto" w:fill="A5A5A5"/>
      </w:tcPr>
    </w:tblStylePr>
    <w:tblStylePr w:type="lastRow">
      <w:rPr>
        <w:b/>
      </w:rPr>
      <w:tblPr/>
      <w:tcPr>
        <w:tcBorders>
          <w:top w:val="single" w:sz="4" w:space="0" w:color="A5A5A5"/>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1">
    <w:name w:val="1"/>
    <w:basedOn w:val="TableNormal11"/>
    <w:rPr>
      <w:rFonts w:ascii="Calibri" w:eastAsia="Calibri" w:hAnsi="Calibri" w:cs="Calibri"/>
      <w:color w:val="538135"/>
    </w:rPr>
    <w:tblPr>
      <w:tblStyleRowBandSize w:val="1"/>
      <w:tblStyleColBandSize w:val="1"/>
      <w:tblCellMar>
        <w:left w:w="115" w:type="dxa"/>
        <w:right w:w="115" w:type="dxa"/>
      </w:tblCellMar>
    </w:tblPr>
    <w:tcPr>
      <w:shd w:val="clear" w:color="auto" w:fill="EDEDED"/>
    </w:tcPr>
  </w:style>
  <w:style w:type="table" w:styleId="Lentelstinklelisviesus">
    <w:name w:val="Grid Table Light"/>
    <w:basedOn w:val="prastojilentel"/>
    <w:uiPriority w:val="40"/>
    <w:rsid w:val="00397AB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aantrat">
    <w:name w:val="Subtitle"/>
    <w:basedOn w:val="prastasis"/>
    <w:next w:val="prastasis"/>
    <w:link w:val="PaantratDiagrama"/>
    <w:uiPriority w:val="11"/>
    <w:qFormat/>
    <w:pPr>
      <w:pBdr>
        <w:top w:val="nil"/>
        <w:left w:val="nil"/>
        <w:bottom w:val="nil"/>
        <w:right w:val="nil"/>
        <w:between w:val="nil"/>
      </w:pBdr>
      <w:spacing w:after="600"/>
    </w:pPr>
    <w:rPr>
      <w:rFonts w:ascii="Calibri" w:eastAsia="Calibri" w:hAnsi="Calibri" w:cs="Calibri"/>
      <w:smallCaps/>
      <w:color w:val="938953"/>
      <w:sz w:val="28"/>
      <w:szCs w:val="28"/>
    </w:rPr>
  </w:style>
  <w:style w:type="table" w:customStyle="1" w:styleId="32">
    <w:name w:val="32"/>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bCs/>
        <w:color w:val="FFFFFF"/>
      </w:rPr>
      <w:tblPr/>
      <w:tcPr>
        <w:shd w:val="clear" w:color="auto" w:fill="A5A5A5"/>
      </w:tcPr>
    </w:tblStylePr>
    <w:tblStylePr w:type="lastRow">
      <w:rPr>
        <w:b/>
        <w:bCs/>
      </w:rPr>
      <w:tblPr/>
      <w:tcPr>
        <w:tcBorders>
          <w:top w:val="sing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31">
    <w:name w:val="31"/>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bCs/>
        <w:color w:val="FFFFFF"/>
      </w:rPr>
      <w:tblPr/>
      <w:tcPr>
        <w:shd w:val="clear" w:color="auto" w:fill="A5A5A5"/>
      </w:tcPr>
    </w:tblStylePr>
    <w:tblStylePr w:type="lastRow">
      <w:rPr>
        <w:b/>
        <w:bCs/>
      </w:rPr>
      <w:tblPr/>
      <w:tcPr>
        <w:tcBorders>
          <w:top w:val="sing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30">
    <w:name w:val="30"/>
    <w:basedOn w:val="prastojilentel"/>
    <w:tblPr>
      <w:tblStyleRowBandSize w:val="1"/>
      <w:tblStyleColBandSize w:val="1"/>
      <w:tblCellMar>
        <w:left w:w="115" w:type="dxa"/>
        <w:right w:w="115"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29">
    <w:name w:val="29"/>
    <w:basedOn w:val="prastojilentel"/>
    <w:tblPr>
      <w:tblStyleRowBandSize w:val="1"/>
      <w:tblStyleColBandSize w:val="1"/>
      <w:tblCellMar>
        <w:top w:w="100" w:type="dxa"/>
        <w:left w:w="100" w:type="dxa"/>
        <w:bottom w:w="100" w:type="dxa"/>
        <w:right w:w="100" w:type="dxa"/>
      </w:tblCellMar>
    </w:tblPr>
  </w:style>
  <w:style w:type="table" w:customStyle="1" w:styleId="28">
    <w:name w:val="28"/>
    <w:basedOn w:val="prastojilentel"/>
    <w:tblPr>
      <w:tblStyleRowBandSize w:val="1"/>
      <w:tblStyleColBandSize w:val="1"/>
      <w:tblCellMar>
        <w:left w:w="0" w:type="dxa"/>
        <w:right w:w="0" w:type="dxa"/>
      </w:tblCellMar>
    </w:tblPr>
  </w:style>
  <w:style w:type="table" w:customStyle="1" w:styleId="27">
    <w:name w:val="27"/>
    <w:basedOn w:val="prastojilentel"/>
    <w:tblPr>
      <w:tblStyleRowBandSize w:val="1"/>
      <w:tblStyleColBandSize w:val="1"/>
    </w:tblPr>
  </w:style>
  <w:style w:type="table" w:customStyle="1" w:styleId="26">
    <w:name w:val="26"/>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bCs/>
        <w:color w:val="FFFFFF"/>
      </w:rPr>
      <w:tblPr/>
      <w:tcPr>
        <w:shd w:val="clear" w:color="auto" w:fill="A5A5A5"/>
      </w:tcPr>
    </w:tblStylePr>
    <w:tblStylePr w:type="lastRow">
      <w:rPr>
        <w:b/>
        <w:bCs/>
      </w:rPr>
      <w:tblPr/>
      <w:tcPr>
        <w:tcBorders>
          <w:top w:val="sing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5">
    <w:name w:val="25"/>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bCs/>
        <w:color w:val="FFFFFF"/>
      </w:rPr>
      <w:tblPr/>
      <w:tcPr>
        <w:shd w:val="clear" w:color="auto" w:fill="A5A5A5"/>
      </w:tcPr>
    </w:tblStylePr>
    <w:tblStylePr w:type="lastRow">
      <w:rPr>
        <w:b/>
        <w:bCs/>
      </w:rPr>
      <w:tblPr/>
      <w:tcPr>
        <w:tcBorders>
          <w:top w:val="sing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4">
    <w:name w:val="24"/>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tblStylePr w:type="firstRow">
      <w:rPr>
        <w:b/>
        <w:bCs/>
        <w:color w:val="FFFFFF"/>
      </w:rPr>
      <w:tblPr/>
      <w:tcPr>
        <w:shd w:val="clear" w:color="auto" w:fill="A5A5A5"/>
      </w:tcPr>
    </w:tblStylePr>
    <w:tblStylePr w:type="lastRow">
      <w:rPr>
        <w:b/>
        <w:bCs/>
      </w:rPr>
      <w:tblPr/>
      <w:tcPr>
        <w:tcBorders>
          <w:top w:val="sing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A5A5A5"/>
          <w:left w:val="nil"/>
        </w:tcBorders>
      </w:tcPr>
    </w:tblStylePr>
    <w:tblStylePr w:type="swCell">
      <w:tblPr/>
      <w:tcPr>
        <w:tcBorders>
          <w:top w:val="single" w:sz="4" w:space="0" w:color="A5A5A5"/>
          <w:right w:val="nil"/>
        </w:tcBorders>
      </w:tcPr>
    </w:tblStylePr>
  </w:style>
  <w:style w:type="table" w:customStyle="1" w:styleId="23">
    <w:name w:val="23"/>
    <w:basedOn w:val="prastojilentel"/>
    <w:rPr>
      <w:rFonts w:ascii="Calibri" w:eastAsia="Calibri" w:hAnsi="Calibri" w:cs="Calibri"/>
      <w:color w:val="538135"/>
    </w:rPr>
    <w:tblPr>
      <w:tblStyleRowBandSize w:val="1"/>
      <w:tblStyleColBandSize w:val="1"/>
      <w:tblCellMar>
        <w:left w:w="115" w:type="dxa"/>
        <w:right w:w="115" w:type="dxa"/>
      </w:tblCellMar>
    </w:tblPr>
    <w:tcPr>
      <w:shd w:val="clear" w:color="auto" w:fill="EDEDED"/>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visuomenessveikata.lt" TargetMode="External"/><Relationship Id="rId13" Type="http://schemas.openxmlformats.org/officeDocument/2006/relationships/hyperlink" Target="http://www.visuomenessveikata.lt" TargetMode="External"/><Relationship Id="rId3" Type="http://schemas.openxmlformats.org/officeDocument/2006/relationships/numbering" Target="numbering.xml"/><Relationship Id="rId7" Type="http://schemas.openxmlformats.org/officeDocument/2006/relationships/hyperlink" Target="http://www.visuomenessveikata.lt" TargetMode="External"/><Relationship Id="rId12"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visuomenessveikata.lt"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www.visuomenessveikata.lt" TargetMode="External"/><Relationship Id="rId14" Type="http://schemas.openxmlformats.org/officeDocument/2006/relationships/hyperlink" Target="http://www.visuomenessveikata.l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Mokinių, kurie dalyvavo užsiėmimuose skaičius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0.42166808545763251"/>
          <c:y val="0.13584423232376541"/>
          <c:w val="0.52239299544431972"/>
          <c:h val="0.69570237890274989"/>
        </c:manualLayout>
      </c:layout>
      <c:barChart>
        <c:barDir val="bar"/>
        <c:grouping val="clustered"/>
        <c:varyColors val="0"/>
        <c:ser>
          <c:idx val="0"/>
          <c:order val="0"/>
          <c:tx>
            <c:strRef>
              <c:f>Lapas1!$G$74</c:f>
              <c:strCache>
                <c:ptCount val="1"/>
                <c:pt idx="0">
                  <c:v>2025</c:v>
                </c:pt>
              </c:strCache>
            </c:strRef>
          </c:tx>
          <c:spPr>
            <a:solidFill>
              <a:schemeClr val="accent1"/>
            </a:solidFill>
            <a:ln>
              <a:noFill/>
            </a:ln>
            <a:effectLst/>
          </c:spPr>
          <c:invertIfNegative val="0"/>
          <c:dLbls>
            <c:dLbl>
              <c:idx val="7"/>
              <c:spPr>
                <a:noFill/>
                <a:ln>
                  <a:solidFill>
                    <a:schemeClr val="accent2">
                      <a:lumMod val="75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6="http://schemas.microsoft.com/office/drawing/2014/chart" uri="{C3380CC4-5D6E-409C-BE32-E72D297353CC}">
                  <c16:uniqueId val="{00000000-37DA-4F5B-95EF-0921DE3445EA}"/>
                </c:ext>
              </c:extLst>
            </c:dLbl>
            <c:dLbl>
              <c:idx val="11"/>
              <c:spPr>
                <a:noFill/>
                <a:ln>
                  <a:solidFill>
                    <a:schemeClr val="accent2">
                      <a:lumMod val="75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6="http://schemas.microsoft.com/office/drawing/2014/chart" uri="{C3380CC4-5D6E-409C-BE32-E72D297353CC}">
                  <c16:uniqueId val="{00000001-37DA-4F5B-95EF-0921DE3445EA}"/>
                </c:ext>
              </c:extLst>
            </c:dLbl>
            <c:dLbl>
              <c:idx val="12"/>
              <c:layout>
                <c:manualLayout>
                  <c:x val="2.2023196495294405E-2"/>
                  <c:y val="-7.325113632988176E-3"/>
                </c:manualLayout>
              </c:layout>
              <c:spPr>
                <a:noFill/>
                <a:ln w="12700">
                  <a:solidFill>
                    <a:schemeClr val="accent2">
                      <a:lumMod val="75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DA-4F5B-95EF-0921DE3445E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Lapas1!$F$75:$F$87</c:f>
              <c:strCache>
                <c:ptCount val="13"/>
                <c:pt idx="0">
                  <c:v>Onkologinių ligų profilaktika</c:v>
                </c:pt>
                <c:pt idx="1">
                  <c:v>Kraujotakos sistemos ligų profilaktika</c:v>
                </c:pt>
                <c:pt idx="2">
                  <c:v>Tuberkuliozės profilaktika</c:v>
                </c:pt>
                <c:pt idx="3">
                  <c:v>Aplinkos sveikata</c:v>
                </c:pt>
                <c:pt idx="4">
                  <c:v>Lytiškumo ugdymas, AIDS ir lytiškai plintančių ligų prevencija</c:v>
                </c:pt>
                <c:pt idx="5">
                  <c:v>Ėduonies profilaktika ir burnos higiena</c:v>
                </c:pt>
                <c:pt idx="6">
                  <c:v>Rūkymo alkoholio ir narkotikų vartojimo prevencija</c:v>
                </c:pt>
                <c:pt idx="7">
                  <c:v>Psichikos sveikata</c:v>
                </c:pt>
                <c:pt idx="8">
                  <c:v>Sveikatos sauga ir stiprinimas</c:v>
                </c:pt>
                <c:pt idx="9">
                  <c:v>Traumų ir nelaimingų atsitikimų prevencija</c:v>
                </c:pt>
                <c:pt idx="10">
                  <c:v>Užkrečiamųjų ligų profilaktika, asmens higiena</c:v>
                </c:pt>
                <c:pt idx="11">
                  <c:v>Sveika mityba ir nutukimo prevencija</c:v>
                </c:pt>
                <c:pt idx="12">
                  <c:v>Fizinis aktyvumas</c:v>
                </c:pt>
              </c:strCache>
            </c:strRef>
          </c:cat>
          <c:val>
            <c:numRef>
              <c:f>Lapas1!$G$75:$G$87</c:f>
              <c:numCache>
                <c:formatCode>General</c:formatCode>
                <c:ptCount val="13"/>
                <c:pt idx="0">
                  <c:v>43</c:v>
                </c:pt>
                <c:pt idx="1">
                  <c:v>172</c:v>
                </c:pt>
                <c:pt idx="2">
                  <c:v>141</c:v>
                </c:pt>
                <c:pt idx="3">
                  <c:v>991</c:v>
                </c:pt>
                <c:pt idx="4">
                  <c:v>1998</c:v>
                </c:pt>
                <c:pt idx="5">
                  <c:v>5070</c:v>
                </c:pt>
                <c:pt idx="6">
                  <c:v>3876</c:v>
                </c:pt>
                <c:pt idx="7">
                  <c:v>6469</c:v>
                </c:pt>
                <c:pt idx="8">
                  <c:v>4650</c:v>
                </c:pt>
                <c:pt idx="9">
                  <c:v>6172</c:v>
                </c:pt>
                <c:pt idx="10">
                  <c:v>4437</c:v>
                </c:pt>
                <c:pt idx="11">
                  <c:v>6444</c:v>
                </c:pt>
                <c:pt idx="12">
                  <c:v>9243</c:v>
                </c:pt>
              </c:numCache>
            </c:numRef>
          </c:val>
          <c:extLst>
            <c:ext xmlns:c16="http://schemas.microsoft.com/office/drawing/2014/chart" uri="{C3380CC4-5D6E-409C-BE32-E72D297353CC}">
              <c16:uniqueId val="{00000003-37DA-4F5B-95EF-0921DE3445EA}"/>
            </c:ext>
          </c:extLst>
        </c:ser>
        <c:ser>
          <c:idx val="1"/>
          <c:order val="1"/>
          <c:tx>
            <c:strRef>
              <c:f>Lapas1!$H$74</c:f>
              <c:strCache>
                <c:ptCount val="1"/>
                <c:pt idx="0">
                  <c:v>2024</c:v>
                </c:pt>
              </c:strCache>
            </c:strRef>
          </c:tx>
          <c:spPr>
            <a:solidFill>
              <a:schemeClr val="accent2"/>
            </a:solidFill>
            <a:ln>
              <a:noFill/>
            </a:ln>
            <a:effectLst/>
          </c:spPr>
          <c:invertIfNegative val="0"/>
          <c:cat>
            <c:strRef>
              <c:f>Lapas1!$F$75:$F$87</c:f>
              <c:strCache>
                <c:ptCount val="13"/>
                <c:pt idx="0">
                  <c:v>Onkologinių ligų profilaktika</c:v>
                </c:pt>
                <c:pt idx="1">
                  <c:v>Kraujotakos sistemos ligų profilaktika</c:v>
                </c:pt>
                <c:pt idx="2">
                  <c:v>Tuberkuliozės profilaktika</c:v>
                </c:pt>
                <c:pt idx="3">
                  <c:v>Aplinkos sveikata</c:v>
                </c:pt>
                <c:pt idx="4">
                  <c:v>Lytiškumo ugdymas, AIDS ir lytiškai plintančių ligų prevencija</c:v>
                </c:pt>
                <c:pt idx="5">
                  <c:v>Ėduonies profilaktika ir burnos higiena</c:v>
                </c:pt>
                <c:pt idx="6">
                  <c:v>Rūkymo alkoholio ir narkotikų vartojimo prevencija</c:v>
                </c:pt>
                <c:pt idx="7">
                  <c:v>Psichikos sveikata</c:v>
                </c:pt>
                <c:pt idx="8">
                  <c:v>Sveikatos sauga ir stiprinimas</c:v>
                </c:pt>
                <c:pt idx="9">
                  <c:v>Traumų ir nelaimingų atsitikimų prevencija</c:v>
                </c:pt>
                <c:pt idx="10">
                  <c:v>Užkrečiamųjų ligų profilaktika, asmens higiena</c:v>
                </c:pt>
                <c:pt idx="11">
                  <c:v>Sveika mityba ir nutukimo prevencija</c:v>
                </c:pt>
                <c:pt idx="12">
                  <c:v>Fizinis aktyvumas</c:v>
                </c:pt>
              </c:strCache>
            </c:strRef>
          </c:cat>
          <c:val>
            <c:numRef>
              <c:f>Lapas1!$H$75:$H$87</c:f>
              <c:numCache>
                <c:formatCode>General</c:formatCode>
                <c:ptCount val="13"/>
                <c:pt idx="0">
                  <c:v>112</c:v>
                </c:pt>
                <c:pt idx="1">
                  <c:v>109</c:v>
                </c:pt>
                <c:pt idx="2">
                  <c:v>165</c:v>
                </c:pt>
                <c:pt idx="3">
                  <c:v>2158</c:v>
                </c:pt>
                <c:pt idx="4">
                  <c:v>2079</c:v>
                </c:pt>
                <c:pt idx="5">
                  <c:v>4428</c:v>
                </c:pt>
                <c:pt idx="6">
                  <c:v>3396</c:v>
                </c:pt>
                <c:pt idx="7">
                  <c:v>5596</c:v>
                </c:pt>
                <c:pt idx="8">
                  <c:v>4505</c:v>
                </c:pt>
                <c:pt idx="9">
                  <c:v>6211</c:v>
                </c:pt>
                <c:pt idx="10">
                  <c:v>3820</c:v>
                </c:pt>
                <c:pt idx="11">
                  <c:v>5398</c:v>
                </c:pt>
                <c:pt idx="12">
                  <c:v>9760</c:v>
                </c:pt>
              </c:numCache>
            </c:numRef>
          </c:val>
          <c:extLst>
            <c:ext xmlns:c16="http://schemas.microsoft.com/office/drawing/2014/chart" uri="{C3380CC4-5D6E-409C-BE32-E72D297353CC}">
              <c16:uniqueId val="{00000004-37DA-4F5B-95EF-0921DE3445EA}"/>
            </c:ext>
          </c:extLst>
        </c:ser>
        <c:ser>
          <c:idx val="2"/>
          <c:order val="2"/>
          <c:tx>
            <c:strRef>
              <c:f>Lapas1!$I$74</c:f>
              <c:strCache>
                <c:ptCount val="1"/>
                <c:pt idx="0">
                  <c:v>2023</c:v>
                </c:pt>
              </c:strCache>
            </c:strRef>
          </c:tx>
          <c:spPr>
            <a:solidFill>
              <a:schemeClr val="accent3"/>
            </a:solidFill>
            <a:ln>
              <a:noFill/>
            </a:ln>
            <a:effectLst/>
          </c:spPr>
          <c:invertIfNegative val="0"/>
          <c:cat>
            <c:strRef>
              <c:f>Lapas1!$F$75:$F$87</c:f>
              <c:strCache>
                <c:ptCount val="13"/>
                <c:pt idx="0">
                  <c:v>Onkologinių ligų profilaktika</c:v>
                </c:pt>
                <c:pt idx="1">
                  <c:v>Kraujotakos sistemos ligų profilaktika</c:v>
                </c:pt>
                <c:pt idx="2">
                  <c:v>Tuberkuliozės profilaktika</c:v>
                </c:pt>
                <c:pt idx="3">
                  <c:v>Aplinkos sveikata</c:v>
                </c:pt>
                <c:pt idx="4">
                  <c:v>Lytiškumo ugdymas, AIDS ir lytiškai plintančių ligų prevencija</c:v>
                </c:pt>
                <c:pt idx="5">
                  <c:v>Ėduonies profilaktika ir burnos higiena</c:v>
                </c:pt>
                <c:pt idx="6">
                  <c:v>Rūkymo alkoholio ir narkotikų vartojimo prevencija</c:v>
                </c:pt>
                <c:pt idx="7">
                  <c:v>Psichikos sveikata</c:v>
                </c:pt>
                <c:pt idx="8">
                  <c:v>Sveikatos sauga ir stiprinimas</c:v>
                </c:pt>
                <c:pt idx="9">
                  <c:v>Traumų ir nelaimingų atsitikimų prevencija</c:v>
                </c:pt>
                <c:pt idx="10">
                  <c:v>Užkrečiamųjų ligų profilaktika, asmens higiena</c:v>
                </c:pt>
                <c:pt idx="11">
                  <c:v>Sveika mityba ir nutukimo prevencija</c:v>
                </c:pt>
                <c:pt idx="12">
                  <c:v>Fizinis aktyvumas</c:v>
                </c:pt>
              </c:strCache>
            </c:strRef>
          </c:cat>
          <c:val>
            <c:numRef>
              <c:f>Lapas1!$I$75:$I$87</c:f>
              <c:numCache>
                <c:formatCode>General</c:formatCode>
                <c:ptCount val="13"/>
                <c:pt idx="0">
                  <c:v>60</c:v>
                </c:pt>
                <c:pt idx="1">
                  <c:v>580</c:v>
                </c:pt>
                <c:pt idx="2">
                  <c:v>516</c:v>
                </c:pt>
                <c:pt idx="3">
                  <c:v>967</c:v>
                </c:pt>
                <c:pt idx="4">
                  <c:v>2227</c:v>
                </c:pt>
                <c:pt idx="5">
                  <c:v>5205</c:v>
                </c:pt>
                <c:pt idx="6">
                  <c:v>4445</c:v>
                </c:pt>
                <c:pt idx="7">
                  <c:v>3245</c:v>
                </c:pt>
                <c:pt idx="8">
                  <c:v>6032</c:v>
                </c:pt>
                <c:pt idx="9">
                  <c:v>3910</c:v>
                </c:pt>
                <c:pt idx="10">
                  <c:v>3967</c:v>
                </c:pt>
                <c:pt idx="11">
                  <c:v>5734</c:v>
                </c:pt>
                <c:pt idx="12">
                  <c:v>8145</c:v>
                </c:pt>
              </c:numCache>
            </c:numRef>
          </c:val>
          <c:extLst>
            <c:ext xmlns:c16="http://schemas.microsoft.com/office/drawing/2014/chart" uri="{C3380CC4-5D6E-409C-BE32-E72D297353CC}">
              <c16:uniqueId val="{00000005-37DA-4F5B-95EF-0921DE3445EA}"/>
            </c:ext>
          </c:extLst>
        </c:ser>
        <c:dLbls>
          <c:showLegendKey val="0"/>
          <c:showVal val="0"/>
          <c:showCatName val="0"/>
          <c:showSerName val="0"/>
          <c:showPercent val="0"/>
          <c:showBubbleSize val="0"/>
        </c:dLbls>
        <c:gapWidth val="182"/>
        <c:axId val="535153103"/>
        <c:axId val="535152623"/>
      </c:barChart>
      <c:catAx>
        <c:axId val="53515310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35152623"/>
        <c:crosses val="autoZero"/>
        <c:auto val="1"/>
        <c:lblAlgn val="ctr"/>
        <c:lblOffset val="100"/>
        <c:noMultiLvlLbl val="0"/>
      </c:catAx>
      <c:valAx>
        <c:axId val="53515262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35153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cXPI4zHKhCzrY1Hl5fN56zG1Xw==">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</go:docsCustomData>
</go:gDocsCustomXmlDataStorage>
</file>

<file path=customXml/itemProps1.xml><?xml version="1.0" encoding="utf-8"?>
<ds:datastoreItem xmlns:ds="http://schemas.openxmlformats.org/officeDocument/2006/customXml" ds:itemID="{FFBDB28F-893A-4515-AA77-BF002D965EA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23429</Words>
  <Characters>13355</Characters>
  <Application>Microsoft Office Word</Application>
  <DocSecurity>0</DocSecurity>
  <Lines>111</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Laima Kaveckienė</dc:creator>
  <cp:keywords/>
  <dc:description/>
  <cp:lastModifiedBy>Iveta Gailienė</cp:lastModifiedBy>
  <cp:revision>2</cp:revision>
  <dcterms:created xsi:type="dcterms:W3CDTF">2026-03-06T08:46:00Z</dcterms:created>
  <dcterms:modified xsi:type="dcterms:W3CDTF">2026-03-06T08:46:00Z</dcterms:modified>
</cp:coreProperties>
</file>